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洋县人民政府</w:t>
      </w:r>
    </w:p>
    <w:p>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关于2021年财政决算情况的报告</w:t>
      </w:r>
    </w:p>
    <w:p>
      <w:pPr>
        <w:snapToGrid w:val="0"/>
        <w:spacing w:line="640" w:lineRule="exact"/>
        <w:ind w:firstLine="627" w:firstLineChars="196"/>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根据相关要求，现将洋县2021年财政决算情况予以说明。</w:t>
      </w:r>
    </w:p>
    <w:p>
      <w:pPr>
        <w:keepNext w:val="0"/>
        <w:keepLines w:val="0"/>
        <w:pageBreakBefore w:val="0"/>
        <w:kinsoku/>
        <w:wordWrap/>
        <w:overflowPunct/>
        <w:topLinePunct w:val="0"/>
        <w:bidi w:val="0"/>
        <w:snapToGrid w:val="0"/>
        <w:spacing w:line="630" w:lineRule="exact"/>
        <w:ind w:firstLine="640" w:firstLineChars="200"/>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lang w:val="en-US" w:eastAsia="zh-CN"/>
        </w:rPr>
        <w:t>一、</w:t>
      </w:r>
      <w:r>
        <w:rPr>
          <w:rFonts w:hint="eastAsia" w:ascii="黑体" w:hAnsi="黑体" w:eastAsia="黑体" w:cs="黑体"/>
          <w:color w:val="auto"/>
          <w:spacing w:val="0"/>
          <w:w w:val="100"/>
          <w:sz w:val="32"/>
          <w:szCs w:val="32"/>
        </w:rPr>
        <w:t>一般公共预算执行情况</w:t>
      </w:r>
    </w:p>
    <w:p>
      <w:pPr>
        <w:keepNext w:val="0"/>
        <w:keepLines w:val="0"/>
        <w:pageBreakBefore w:val="0"/>
        <w:kinsoku/>
        <w:wordWrap/>
        <w:overflowPunct/>
        <w:topLinePunct w:val="0"/>
        <w:bidi w:val="0"/>
        <w:snapToGrid w:val="0"/>
        <w:spacing w:line="630" w:lineRule="exact"/>
        <w:ind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202</w:t>
      </w: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年，全县一般公共预算总收入完成</w:t>
      </w:r>
      <w:r>
        <w:rPr>
          <w:rFonts w:hint="eastAsia" w:ascii="仿宋_GB2312" w:hAnsi="仿宋_GB2312" w:eastAsia="仿宋_GB2312" w:cs="仿宋_GB2312"/>
          <w:color w:val="auto"/>
          <w:spacing w:val="0"/>
          <w:w w:val="100"/>
          <w:sz w:val="32"/>
          <w:szCs w:val="32"/>
          <w:lang w:val="en-US" w:eastAsia="zh-CN"/>
        </w:rPr>
        <w:t>75,211</w:t>
      </w:r>
      <w:r>
        <w:rPr>
          <w:rFonts w:hint="eastAsia" w:ascii="仿宋_GB2312" w:hAnsi="仿宋_GB2312" w:eastAsia="仿宋_GB2312" w:cs="仿宋_GB2312"/>
          <w:color w:val="auto"/>
          <w:spacing w:val="0"/>
          <w:w w:val="100"/>
          <w:sz w:val="32"/>
          <w:szCs w:val="32"/>
        </w:rPr>
        <w:t>万元，</w:t>
      </w:r>
      <w:r>
        <w:rPr>
          <w:rFonts w:hint="eastAsia" w:ascii="仿宋_GB2312" w:hAnsi="仿宋_GB2312" w:eastAsia="仿宋_GB2312" w:cs="仿宋_GB2312"/>
          <w:color w:val="auto"/>
          <w:spacing w:val="0"/>
          <w:w w:val="100"/>
          <w:sz w:val="32"/>
          <w:szCs w:val="32"/>
          <w:lang w:val="en-US" w:eastAsia="zh-CN"/>
        </w:rPr>
        <w:t>占调整预算75,100万元的100.1%</w:t>
      </w:r>
      <w:r>
        <w:rPr>
          <w:rFonts w:hint="eastAsia" w:ascii="仿宋_GB2312" w:hAnsi="仿宋_GB2312" w:eastAsia="仿宋_GB2312" w:cs="仿宋_GB2312"/>
          <w:color w:val="auto"/>
          <w:spacing w:val="0"/>
          <w:w w:val="100"/>
          <w:sz w:val="32"/>
          <w:szCs w:val="32"/>
        </w:rPr>
        <w:t>。地方财政收入完成</w:t>
      </w:r>
      <w:r>
        <w:rPr>
          <w:rFonts w:hint="eastAsia" w:ascii="仿宋_GB2312" w:hAnsi="仿宋_GB2312" w:eastAsia="仿宋_GB2312" w:cs="仿宋_GB2312"/>
          <w:color w:val="auto"/>
          <w:spacing w:val="0"/>
          <w:w w:val="100"/>
          <w:sz w:val="32"/>
          <w:szCs w:val="32"/>
          <w:lang w:val="en-US" w:eastAsia="zh-CN"/>
        </w:rPr>
        <w:t>31,882</w:t>
      </w:r>
      <w:r>
        <w:rPr>
          <w:rFonts w:hint="eastAsia" w:ascii="仿宋_GB2312" w:hAnsi="仿宋_GB2312" w:eastAsia="仿宋_GB2312" w:cs="仿宋_GB2312"/>
          <w:color w:val="auto"/>
          <w:spacing w:val="0"/>
          <w:w w:val="100"/>
          <w:sz w:val="32"/>
          <w:szCs w:val="32"/>
        </w:rPr>
        <w:t>万元，占调整预算</w:t>
      </w:r>
      <w:r>
        <w:rPr>
          <w:rFonts w:hint="eastAsia" w:ascii="仿宋_GB2312" w:hAnsi="仿宋_GB2312" w:eastAsia="仿宋_GB2312" w:cs="仿宋_GB2312"/>
          <w:color w:val="auto"/>
          <w:spacing w:val="0"/>
          <w:w w:val="100"/>
          <w:sz w:val="32"/>
          <w:szCs w:val="32"/>
          <w:lang w:val="en-US" w:eastAsia="zh-CN"/>
        </w:rPr>
        <w:t>32,100</w:t>
      </w:r>
      <w:r>
        <w:rPr>
          <w:rFonts w:hint="eastAsia" w:ascii="仿宋_GB2312" w:hAnsi="仿宋_GB2312" w:eastAsia="仿宋_GB2312" w:cs="仿宋_GB2312"/>
          <w:color w:val="auto"/>
          <w:spacing w:val="0"/>
          <w:w w:val="100"/>
          <w:sz w:val="32"/>
          <w:szCs w:val="32"/>
        </w:rPr>
        <w:t>万元的</w:t>
      </w:r>
      <w:r>
        <w:rPr>
          <w:rFonts w:hint="eastAsia" w:ascii="仿宋_GB2312" w:hAnsi="仿宋_GB2312" w:eastAsia="仿宋_GB2312" w:cs="仿宋_GB2312"/>
          <w:color w:val="auto"/>
          <w:spacing w:val="0"/>
          <w:w w:val="100"/>
          <w:sz w:val="32"/>
          <w:szCs w:val="32"/>
          <w:lang w:val="en-US" w:eastAsia="zh-CN"/>
        </w:rPr>
        <w:t>99.3</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lang w:eastAsia="zh-CN"/>
        </w:rPr>
        <w:t>同比</w:t>
      </w:r>
      <w:r>
        <w:rPr>
          <w:rFonts w:hint="eastAsia" w:ascii="仿宋_GB2312" w:hAnsi="仿宋_GB2312" w:eastAsia="仿宋_GB2312" w:cs="仿宋_GB2312"/>
          <w:color w:val="auto"/>
          <w:spacing w:val="0"/>
          <w:w w:val="100"/>
          <w:sz w:val="32"/>
          <w:szCs w:val="32"/>
        </w:rPr>
        <w:t>增长</w:t>
      </w:r>
      <w:r>
        <w:rPr>
          <w:rFonts w:hint="eastAsia" w:ascii="仿宋_GB2312" w:hAnsi="仿宋_GB2312" w:eastAsia="仿宋_GB2312" w:cs="仿宋_GB2312"/>
          <w:color w:val="auto"/>
          <w:spacing w:val="0"/>
          <w:w w:val="100"/>
          <w:sz w:val="32"/>
          <w:szCs w:val="32"/>
          <w:lang w:val="en-US" w:eastAsia="zh-CN"/>
        </w:rPr>
        <w:t>14.1</w:t>
      </w:r>
      <w:r>
        <w:rPr>
          <w:rFonts w:hint="eastAsia" w:ascii="仿宋_GB2312" w:hAnsi="仿宋_GB2312" w:eastAsia="仿宋_GB2312" w:cs="仿宋_GB2312"/>
          <w:color w:val="auto"/>
          <w:spacing w:val="0"/>
          <w:w w:val="100"/>
          <w:sz w:val="32"/>
          <w:szCs w:val="32"/>
        </w:rPr>
        <w:t>%。地方财政收入中，税收收入完成</w:t>
      </w:r>
      <w:r>
        <w:rPr>
          <w:rFonts w:hint="eastAsia" w:ascii="仿宋_GB2312" w:hAnsi="仿宋_GB2312" w:eastAsia="仿宋_GB2312" w:cs="仿宋_GB2312"/>
          <w:color w:val="auto"/>
          <w:spacing w:val="0"/>
          <w:w w:val="100"/>
          <w:sz w:val="32"/>
          <w:szCs w:val="32"/>
          <w:lang w:val="en-US" w:eastAsia="zh-CN"/>
        </w:rPr>
        <w:t>25,876</w:t>
      </w:r>
      <w:r>
        <w:rPr>
          <w:rFonts w:hint="eastAsia" w:ascii="仿宋_GB2312" w:hAnsi="仿宋_GB2312" w:eastAsia="仿宋_GB2312" w:cs="仿宋_GB2312"/>
          <w:color w:val="auto"/>
          <w:spacing w:val="0"/>
          <w:w w:val="100"/>
          <w:sz w:val="32"/>
          <w:szCs w:val="32"/>
        </w:rPr>
        <w:t>万元,同比增长</w:t>
      </w:r>
      <w:r>
        <w:rPr>
          <w:rFonts w:hint="eastAsia" w:ascii="仿宋_GB2312" w:hAnsi="仿宋_GB2312" w:eastAsia="仿宋_GB2312" w:cs="仿宋_GB2312"/>
          <w:color w:val="auto"/>
          <w:spacing w:val="0"/>
          <w:w w:val="100"/>
          <w:sz w:val="32"/>
          <w:szCs w:val="32"/>
          <w:lang w:val="en-US" w:eastAsia="zh-CN"/>
        </w:rPr>
        <w:t>9.8</w:t>
      </w:r>
      <w:r>
        <w:rPr>
          <w:rFonts w:hint="eastAsia" w:ascii="仿宋_GB2312" w:hAnsi="仿宋_GB2312" w:eastAsia="仿宋_GB2312" w:cs="仿宋_GB2312"/>
          <w:color w:val="auto"/>
          <w:spacing w:val="0"/>
          <w:w w:val="100"/>
          <w:sz w:val="32"/>
          <w:szCs w:val="32"/>
        </w:rPr>
        <w:t>%；非税收入完成</w:t>
      </w:r>
      <w:r>
        <w:rPr>
          <w:rFonts w:hint="eastAsia" w:ascii="仿宋_GB2312" w:hAnsi="仿宋_GB2312" w:eastAsia="仿宋_GB2312" w:cs="仿宋_GB2312"/>
          <w:color w:val="auto"/>
          <w:spacing w:val="0"/>
          <w:w w:val="100"/>
          <w:sz w:val="32"/>
          <w:szCs w:val="32"/>
          <w:lang w:val="en-US" w:eastAsia="zh-CN"/>
        </w:rPr>
        <w:t>6,006</w:t>
      </w:r>
      <w:r>
        <w:rPr>
          <w:rFonts w:hint="eastAsia" w:ascii="仿宋_GB2312" w:hAnsi="仿宋_GB2312" w:eastAsia="仿宋_GB2312" w:cs="仿宋_GB2312"/>
          <w:color w:val="auto"/>
          <w:spacing w:val="0"/>
          <w:w w:val="100"/>
          <w:sz w:val="32"/>
          <w:szCs w:val="32"/>
        </w:rPr>
        <w:t>万元，</w:t>
      </w:r>
      <w:r>
        <w:rPr>
          <w:rFonts w:hint="eastAsia" w:ascii="仿宋_GB2312" w:hAnsi="仿宋_GB2312" w:eastAsia="仿宋_GB2312" w:cs="仿宋_GB2312"/>
          <w:color w:val="auto"/>
          <w:spacing w:val="0"/>
          <w:w w:val="100"/>
          <w:sz w:val="32"/>
          <w:szCs w:val="32"/>
          <w:lang w:val="en-US" w:eastAsia="zh-CN"/>
        </w:rPr>
        <w:t>同比增长37.8%</w:t>
      </w:r>
      <w:r>
        <w:rPr>
          <w:rFonts w:hint="eastAsia" w:ascii="仿宋_GB2312" w:hAnsi="仿宋_GB2312" w:eastAsia="仿宋_GB2312" w:cs="仿宋_GB2312"/>
          <w:color w:val="auto"/>
          <w:spacing w:val="0"/>
          <w:w w:val="100"/>
          <w:sz w:val="32"/>
          <w:szCs w:val="32"/>
        </w:rPr>
        <w:t>。</w:t>
      </w:r>
    </w:p>
    <w:p>
      <w:pPr>
        <w:keepNext w:val="0"/>
        <w:keepLines w:val="0"/>
        <w:pageBreakBefore w:val="0"/>
        <w:kinsoku/>
        <w:wordWrap/>
        <w:overflowPunct/>
        <w:topLinePunct w:val="0"/>
        <w:bidi w:val="0"/>
        <w:snapToGrid w:val="0"/>
        <w:spacing w:line="630" w:lineRule="exact"/>
        <w:ind w:firstLine="640" w:firstLineChars="200"/>
        <w:textAlignment w:val="auto"/>
        <w:rPr>
          <w:rFonts w:hint="eastAsia" w:ascii="仿宋_GB2312" w:hAnsi="仿宋_GB2312" w:eastAsia="仿宋_GB2312" w:cs="仿宋_GB2312"/>
          <w:bCs/>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rPr>
        <w:t>202</w:t>
      </w: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年，年初</w:t>
      </w:r>
      <w:r>
        <w:rPr>
          <w:rFonts w:hint="eastAsia" w:ascii="仿宋_GB2312" w:hAnsi="仿宋_GB2312" w:eastAsia="仿宋_GB2312" w:cs="仿宋_GB2312"/>
          <w:color w:val="auto"/>
          <w:spacing w:val="0"/>
          <w:w w:val="100"/>
          <w:sz w:val="32"/>
          <w:szCs w:val="32"/>
          <w:lang w:eastAsia="zh-CN"/>
        </w:rPr>
        <w:t>县十七届人大五次会议审议批准</w:t>
      </w:r>
      <w:r>
        <w:rPr>
          <w:rFonts w:hint="eastAsia" w:ascii="仿宋_GB2312" w:hAnsi="仿宋_GB2312" w:eastAsia="仿宋_GB2312" w:cs="仿宋_GB2312"/>
          <w:color w:val="auto"/>
          <w:spacing w:val="0"/>
          <w:w w:val="100"/>
          <w:sz w:val="32"/>
          <w:szCs w:val="32"/>
        </w:rPr>
        <w:t>的一般公共预算支出为2</w:t>
      </w:r>
      <w:r>
        <w:rPr>
          <w:rFonts w:hint="eastAsia" w:ascii="仿宋_GB2312" w:hAnsi="仿宋_GB2312" w:eastAsia="仿宋_GB2312" w:cs="仿宋_GB2312"/>
          <w:color w:val="auto"/>
          <w:spacing w:val="0"/>
          <w:w w:val="100"/>
          <w:sz w:val="32"/>
          <w:szCs w:val="32"/>
          <w:lang w:val="en-US" w:eastAsia="zh-CN"/>
        </w:rPr>
        <w:t>7</w:t>
      </w:r>
      <w:r>
        <w:rPr>
          <w:rFonts w:hint="eastAsia" w:ascii="仿宋_GB2312" w:hAnsi="仿宋_GB2312" w:eastAsia="仿宋_GB2312" w:cs="仿宋_GB2312"/>
          <w:color w:val="auto"/>
          <w:spacing w:val="0"/>
          <w:w w:val="100"/>
          <w:sz w:val="32"/>
          <w:szCs w:val="32"/>
        </w:rPr>
        <w:t>8,</w:t>
      </w:r>
      <w:r>
        <w:rPr>
          <w:rFonts w:hint="eastAsia" w:ascii="仿宋_GB2312" w:hAnsi="仿宋_GB2312" w:eastAsia="仿宋_GB2312" w:cs="仿宋_GB2312"/>
          <w:color w:val="auto"/>
          <w:spacing w:val="0"/>
          <w:w w:val="100"/>
          <w:sz w:val="32"/>
          <w:szCs w:val="32"/>
          <w:lang w:val="en-US" w:eastAsia="zh-CN"/>
        </w:rPr>
        <w:t>464</w:t>
      </w:r>
      <w:r>
        <w:rPr>
          <w:rFonts w:hint="eastAsia" w:ascii="仿宋_GB2312" w:hAnsi="仿宋_GB2312" w:eastAsia="仿宋_GB2312" w:cs="仿宋_GB2312"/>
          <w:color w:val="auto"/>
          <w:spacing w:val="0"/>
          <w:w w:val="100"/>
          <w:sz w:val="32"/>
          <w:szCs w:val="32"/>
        </w:rPr>
        <w:t>万元，</w:t>
      </w:r>
      <w:r>
        <w:rPr>
          <w:rFonts w:hint="eastAsia" w:ascii="仿宋_GB2312" w:hAnsi="仿宋_GB2312" w:eastAsia="仿宋_GB2312" w:cs="仿宋_GB2312"/>
          <w:color w:val="auto"/>
          <w:spacing w:val="0"/>
          <w:w w:val="100"/>
          <w:sz w:val="32"/>
          <w:szCs w:val="32"/>
          <w:lang w:eastAsia="zh-CN"/>
        </w:rPr>
        <w:t>因</w:t>
      </w:r>
      <w:r>
        <w:rPr>
          <w:rFonts w:hint="eastAsia" w:ascii="仿宋_GB2312" w:hAnsi="仿宋_GB2312" w:eastAsia="仿宋_GB2312" w:cs="仿宋_GB2312"/>
          <w:color w:val="auto"/>
          <w:spacing w:val="0"/>
          <w:w w:val="100"/>
          <w:sz w:val="32"/>
          <w:szCs w:val="32"/>
        </w:rPr>
        <w:t>预算执行中上级财政补助、转贷政府债券</w:t>
      </w:r>
      <w:r>
        <w:rPr>
          <w:rFonts w:hint="eastAsia" w:ascii="仿宋_GB2312" w:hAnsi="仿宋_GB2312" w:eastAsia="仿宋_GB2312" w:cs="仿宋_GB2312"/>
          <w:color w:val="auto"/>
          <w:spacing w:val="0"/>
          <w:w w:val="100"/>
          <w:sz w:val="32"/>
          <w:szCs w:val="32"/>
          <w:lang w:eastAsia="zh-CN"/>
        </w:rPr>
        <w:t>等收入增加</w:t>
      </w:r>
      <w:r>
        <w:rPr>
          <w:rFonts w:hint="eastAsia" w:ascii="仿宋_GB2312" w:hAnsi="仿宋_GB2312" w:eastAsia="仿宋_GB2312" w:cs="仿宋_GB2312"/>
          <w:color w:val="auto"/>
          <w:spacing w:val="0"/>
          <w:w w:val="100"/>
          <w:sz w:val="32"/>
          <w:szCs w:val="32"/>
        </w:rPr>
        <w:t>，县人大常委会</w:t>
      </w:r>
      <w:r>
        <w:rPr>
          <w:rFonts w:hint="eastAsia" w:ascii="仿宋_GB2312" w:hAnsi="仿宋_GB2312" w:eastAsia="仿宋_GB2312" w:cs="仿宋_GB2312"/>
          <w:color w:val="auto"/>
          <w:spacing w:val="0"/>
          <w:w w:val="100"/>
          <w:sz w:val="32"/>
          <w:szCs w:val="32"/>
          <w:lang w:eastAsia="zh-CN"/>
        </w:rPr>
        <w:t>第四十一次会议</w:t>
      </w:r>
      <w:r>
        <w:rPr>
          <w:rFonts w:hint="eastAsia" w:ascii="仿宋_GB2312" w:hAnsi="仿宋_GB2312" w:eastAsia="仿宋_GB2312" w:cs="仿宋_GB2312"/>
          <w:color w:val="auto"/>
          <w:spacing w:val="0"/>
          <w:w w:val="100"/>
          <w:sz w:val="32"/>
          <w:szCs w:val="32"/>
        </w:rPr>
        <w:t>批准</w:t>
      </w:r>
      <w:r>
        <w:rPr>
          <w:rFonts w:hint="eastAsia" w:ascii="仿宋_GB2312" w:hAnsi="仿宋_GB2312" w:eastAsia="仿宋_GB2312" w:cs="仿宋_GB2312"/>
          <w:color w:val="auto"/>
          <w:spacing w:val="0"/>
          <w:w w:val="100"/>
          <w:sz w:val="32"/>
          <w:szCs w:val="32"/>
          <w:lang w:eastAsia="zh-CN"/>
        </w:rPr>
        <w:t>全县一般公共</w:t>
      </w:r>
      <w:r>
        <w:rPr>
          <w:rFonts w:hint="eastAsia" w:ascii="仿宋_GB2312" w:hAnsi="仿宋_GB2312" w:eastAsia="仿宋_GB2312" w:cs="仿宋_GB2312"/>
          <w:color w:val="auto"/>
          <w:spacing w:val="0"/>
          <w:w w:val="100"/>
          <w:sz w:val="32"/>
          <w:szCs w:val="32"/>
        </w:rPr>
        <w:t>预算支出调整为</w:t>
      </w:r>
      <w:r>
        <w:rPr>
          <w:rFonts w:hint="eastAsia" w:ascii="仿宋_GB2312" w:hAnsi="仿宋_GB2312" w:eastAsia="仿宋_GB2312" w:cs="仿宋_GB2312"/>
          <w:color w:val="auto"/>
          <w:spacing w:val="0"/>
          <w:w w:val="100"/>
          <w:sz w:val="32"/>
          <w:szCs w:val="32"/>
          <w:lang w:val="en-US" w:eastAsia="zh-CN"/>
        </w:rPr>
        <w:t>302,532</w:t>
      </w:r>
      <w:r>
        <w:rPr>
          <w:rFonts w:hint="eastAsia" w:ascii="仿宋_GB2312" w:hAnsi="仿宋_GB2312" w:eastAsia="仿宋_GB2312" w:cs="仿宋_GB2312"/>
          <w:color w:val="auto"/>
          <w:spacing w:val="0"/>
          <w:w w:val="100"/>
          <w:sz w:val="32"/>
          <w:szCs w:val="32"/>
        </w:rPr>
        <w:t>万元。全年一般公共预算支出</w:t>
      </w:r>
      <w:r>
        <w:rPr>
          <w:rFonts w:hint="eastAsia" w:ascii="仿宋_GB2312" w:hAnsi="仿宋_GB2312" w:eastAsia="仿宋_GB2312" w:cs="仿宋_GB2312"/>
          <w:color w:val="auto"/>
          <w:spacing w:val="0"/>
          <w:w w:val="100"/>
          <w:sz w:val="32"/>
          <w:szCs w:val="32"/>
          <w:lang w:val="en-US" w:eastAsia="zh-CN"/>
        </w:rPr>
        <w:t>302,463</w:t>
      </w:r>
      <w:r>
        <w:rPr>
          <w:rFonts w:hint="eastAsia" w:ascii="仿宋_GB2312" w:hAnsi="仿宋_GB2312" w:eastAsia="仿宋_GB2312" w:cs="仿宋_GB2312"/>
          <w:color w:val="auto"/>
          <w:spacing w:val="0"/>
          <w:w w:val="100"/>
          <w:sz w:val="32"/>
          <w:szCs w:val="32"/>
        </w:rPr>
        <w:t>万元，占调整预算的</w:t>
      </w:r>
      <w:r>
        <w:rPr>
          <w:rFonts w:hint="eastAsia" w:ascii="仿宋_GB2312" w:hAnsi="仿宋_GB2312" w:eastAsia="仿宋_GB2312" w:cs="仿宋_GB2312"/>
          <w:color w:val="auto"/>
          <w:spacing w:val="0"/>
          <w:w w:val="100"/>
          <w:sz w:val="32"/>
          <w:szCs w:val="32"/>
          <w:lang w:val="en-US" w:eastAsia="zh-CN"/>
        </w:rPr>
        <w:t>99.98</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bCs/>
          <w:color w:val="auto"/>
          <w:spacing w:val="0"/>
          <w:w w:val="100"/>
          <w:sz w:val="32"/>
          <w:szCs w:val="32"/>
          <w:lang w:val="en-US" w:eastAsia="zh-CN"/>
        </w:rPr>
        <w:t>需要说明的是，按照上级财政要求，自2021年起不再列支权责发生制款项，年度支出口径与上年发生了重大变化。2021年财政支出总额及各科目与上年同期相比差异较大。</w:t>
      </w:r>
    </w:p>
    <w:p>
      <w:pPr>
        <w:keepNext w:val="0"/>
        <w:keepLines w:val="0"/>
        <w:pageBreakBefore w:val="0"/>
        <w:kinsoku/>
        <w:wordWrap/>
        <w:overflowPunct/>
        <w:topLinePunct w:val="0"/>
        <w:bidi w:val="0"/>
        <w:snapToGrid w:val="0"/>
        <w:spacing w:line="630" w:lineRule="exact"/>
        <w:ind w:firstLine="640" w:firstLineChars="200"/>
        <w:textAlignment w:val="auto"/>
        <w:rPr>
          <w:rFonts w:ascii="仿宋_GB2312" w:hAnsi="仿宋"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一</w:t>
      </w:r>
      <w:r>
        <w:rPr>
          <w:rFonts w:hint="eastAsia" w:ascii="仿宋_GB2312" w:hAnsi="仿宋_GB2312" w:eastAsia="仿宋_GB2312" w:cs="仿宋_GB2312"/>
          <w:color w:val="auto"/>
          <w:spacing w:val="6"/>
          <w:w w:val="100"/>
          <w:sz w:val="32"/>
          <w:szCs w:val="32"/>
          <w:highlight w:val="none"/>
        </w:rPr>
        <w:t>般公共预算主要支出项目完成情况是:教育支出</w:t>
      </w:r>
      <w:r>
        <w:rPr>
          <w:rFonts w:hint="eastAsia" w:ascii="仿宋_GB2312" w:hAnsi="仿宋_GB2312" w:eastAsia="仿宋_GB2312" w:cs="仿宋_GB2312"/>
          <w:color w:val="auto"/>
          <w:spacing w:val="6"/>
          <w:w w:val="100"/>
          <w:sz w:val="32"/>
          <w:szCs w:val="32"/>
          <w:highlight w:val="none"/>
          <w:lang w:val="en-US" w:eastAsia="zh-CN"/>
        </w:rPr>
        <w:t>65,809</w:t>
      </w:r>
      <w:r>
        <w:rPr>
          <w:rFonts w:hint="eastAsia" w:ascii="仿宋_GB2312" w:hAnsi="仿宋_GB2312" w:eastAsia="仿宋_GB2312" w:cs="仿宋_GB2312"/>
          <w:color w:val="auto"/>
          <w:spacing w:val="6"/>
          <w:w w:val="100"/>
          <w:sz w:val="32"/>
          <w:szCs w:val="32"/>
          <w:highlight w:val="none"/>
        </w:rPr>
        <w:t>万元，占调整预算数</w:t>
      </w:r>
      <w:r>
        <w:rPr>
          <w:rFonts w:hint="eastAsia" w:ascii="仿宋_GB2312" w:hAnsi="仿宋_GB2312" w:eastAsia="仿宋_GB2312" w:cs="仿宋_GB2312"/>
          <w:color w:val="auto"/>
          <w:spacing w:val="6"/>
          <w:w w:val="100"/>
          <w:sz w:val="32"/>
          <w:szCs w:val="32"/>
          <w:highlight w:val="none"/>
          <w:lang w:val="en-US" w:eastAsia="zh-CN"/>
        </w:rPr>
        <w:t>66,293</w:t>
      </w:r>
      <w:r>
        <w:rPr>
          <w:rFonts w:hint="eastAsia" w:ascii="仿宋_GB2312" w:hAnsi="仿宋_GB2312" w:eastAsia="仿宋_GB2312" w:cs="仿宋_GB2312"/>
          <w:color w:val="auto"/>
          <w:spacing w:val="6"/>
          <w:w w:val="100"/>
          <w:sz w:val="32"/>
          <w:szCs w:val="32"/>
          <w:highlight w:val="none"/>
        </w:rPr>
        <w:t>万元的</w:t>
      </w:r>
      <w:r>
        <w:rPr>
          <w:rFonts w:hint="eastAsia" w:ascii="仿宋_GB2312" w:hAnsi="仿宋_GB2312" w:eastAsia="仿宋_GB2312" w:cs="仿宋_GB2312"/>
          <w:color w:val="auto"/>
          <w:spacing w:val="6"/>
          <w:w w:val="100"/>
          <w:sz w:val="32"/>
          <w:szCs w:val="32"/>
          <w:highlight w:val="none"/>
          <w:lang w:val="en-US" w:eastAsia="zh-CN"/>
        </w:rPr>
        <w:t>99.3</w:t>
      </w:r>
      <w:r>
        <w:rPr>
          <w:rFonts w:hint="eastAsia" w:ascii="仿宋_GB2312" w:hAnsi="仿宋_GB2312" w:eastAsia="仿宋_GB2312" w:cs="仿宋_GB2312"/>
          <w:color w:val="auto"/>
          <w:spacing w:val="6"/>
          <w:w w:val="100"/>
          <w:sz w:val="32"/>
          <w:szCs w:val="32"/>
          <w:highlight w:val="none"/>
        </w:rPr>
        <w:t>%，同</w:t>
      </w:r>
      <w:r>
        <w:rPr>
          <w:rFonts w:hint="eastAsia" w:ascii="仿宋_GB2312" w:hAnsi="仿宋_GB2312" w:eastAsia="仿宋_GB2312" w:cs="仿宋_GB2312"/>
          <w:color w:val="auto"/>
          <w:spacing w:val="6"/>
          <w:w w:val="100"/>
          <w:sz w:val="32"/>
          <w:szCs w:val="32"/>
          <w:highlight w:val="none"/>
          <w:lang w:eastAsia="zh-CN"/>
        </w:rPr>
        <w:t>口径</w:t>
      </w:r>
      <w:r>
        <w:rPr>
          <w:rFonts w:hint="eastAsia" w:ascii="仿宋_GB2312" w:hAnsi="仿宋_GB2312" w:eastAsia="仿宋_GB2312" w:cs="仿宋_GB2312"/>
          <w:color w:val="auto"/>
          <w:spacing w:val="6"/>
          <w:w w:val="100"/>
          <w:sz w:val="32"/>
          <w:szCs w:val="32"/>
          <w:highlight w:val="none"/>
        </w:rPr>
        <w:t>增长</w:t>
      </w:r>
      <w:r>
        <w:rPr>
          <w:rFonts w:hint="eastAsia" w:ascii="仿宋_GB2312" w:hAnsi="仿宋_GB2312" w:eastAsia="仿宋_GB2312" w:cs="仿宋_GB2312"/>
          <w:color w:val="auto"/>
          <w:spacing w:val="6"/>
          <w:w w:val="100"/>
          <w:sz w:val="32"/>
          <w:szCs w:val="32"/>
          <w:highlight w:val="none"/>
          <w:lang w:val="en-US" w:eastAsia="zh-CN"/>
        </w:rPr>
        <w:t>4.0</w:t>
      </w:r>
      <w:r>
        <w:rPr>
          <w:rFonts w:hint="eastAsia" w:ascii="仿宋_GB2312" w:hAnsi="仿宋_GB2312" w:eastAsia="仿宋_GB2312" w:cs="仿宋_GB2312"/>
          <w:color w:val="auto"/>
          <w:spacing w:val="6"/>
          <w:w w:val="100"/>
          <w:sz w:val="32"/>
          <w:szCs w:val="32"/>
          <w:highlight w:val="none"/>
        </w:rPr>
        <w:t>%；科学技术支出</w:t>
      </w:r>
      <w:r>
        <w:rPr>
          <w:rFonts w:hint="eastAsia" w:ascii="仿宋_GB2312" w:hAnsi="仿宋_GB2312" w:eastAsia="仿宋_GB2312" w:cs="仿宋_GB2312"/>
          <w:color w:val="auto"/>
          <w:spacing w:val="6"/>
          <w:w w:val="100"/>
          <w:sz w:val="32"/>
          <w:szCs w:val="32"/>
          <w:highlight w:val="none"/>
          <w:lang w:val="en-US" w:eastAsia="zh-CN"/>
        </w:rPr>
        <w:t>3,054</w:t>
      </w:r>
      <w:r>
        <w:rPr>
          <w:rFonts w:hint="eastAsia" w:ascii="仿宋_GB2312" w:hAnsi="仿宋_GB2312" w:eastAsia="仿宋_GB2312" w:cs="仿宋_GB2312"/>
          <w:color w:val="auto"/>
          <w:spacing w:val="6"/>
          <w:w w:val="100"/>
          <w:sz w:val="32"/>
          <w:szCs w:val="32"/>
          <w:highlight w:val="none"/>
        </w:rPr>
        <w:t>万元，占调整预算数</w:t>
      </w:r>
      <w:r>
        <w:rPr>
          <w:rFonts w:hint="eastAsia" w:ascii="仿宋_GB2312" w:hAnsi="仿宋_GB2312" w:eastAsia="仿宋_GB2312" w:cs="仿宋_GB2312"/>
          <w:color w:val="auto"/>
          <w:spacing w:val="6"/>
          <w:w w:val="100"/>
          <w:sz w:val="32"/>
          <w:szCs w:val="32"/>
          <w:highlight w:val="none"/>
          <w:lang w:val="en-US" w:eastAsia="zh-CN"/>
        </w:rPr>
        <w:t>2,950</w:t>
      </w:r>
      <w:r>
        <w:rPr>
          <w:rFonts w:hint="eastAsia" w:ascii="仿宋_GB2312" w:hAnsi="仿宋_GB2312" w:eastAsia="仿宋_GB2312" w:cs="仿宋_GB2312"/>
          <w:color w:val="auto"/>
          <w:spacing w:val="6"/>
          <w:w w:val="100"/>
          <w:sz w:val="32"/>
          <w:szCs w:val="32"/>
          <w:highlight w:val="none"/>
        </w:rPr>
        <w:t>万元的</w:t>
      </w:r>
      <w:r>
        <w:rPr>
          <w:rFonts w:hint="eastAsia" w:ascii="仿宋_GB2312" w:hAnsi="仿宋_GB2312" w:eastAsia="仿宋_GB2312" w:cs="仿宋_GB2312"/>
          <w:color w:val="auto"/>
          <w:spacing w:val="6"/>
          <w:w w:val="100"/>
          <w:sz w:val="32"/>
          <w:szCs w:val="32"/>
          <w:highlight w:val="none"/>
          <w:lang w:val="en-US" w:eastAsia="zh-CN"/>
        </w:rPr>
        <w:t>103.5</w:t>
      </w:r>
      <w:r>
        <w:rPr>
          <w:rFonts w:hint="eastAsia" w:ascii="仿宋_GB2312" w:hAnsi="仿宋_GB2312" w:eastAsia="仿宋_GB2312" w:cs="仿宋_GB2312"/>
          <w:color w:val="auto"/>
          <w:spacing w:val="6"/>
          <w:w w:val="100"/>
          <w:sz w:val="32"/>
          <w:szCs w:val="32"/>
          <w:highlight w:val="none"/>
        </w:rPr>
        <w:t>%，同比增长</w:t>
      </w:r>
      <w:r>
        <w:rPr>
          <w:rFonts w:hint="eastAsia" w:ascii="仿宋_GB2312" w:hAnsi="仿宋_GB2312" w:eastAsia="仿宋_GB2312" w:cs="仿宋_GB2312"/>
          <w:color w:val="auto"/>
          <w:spacing w:val="6"/>
          <w:w w:val="100"/>
          <w:sz w:val="32"/>
          <w:szCs w:val="32"/>
          <w:highlight w:val="none"/>
          <w:lang w:val="en-US" w:eastAsia="zh-CN"/>
        </w:rPr>
        <w:t>55.6</w:t>
      </w:r>
      <w:r>
        <w:rPr>
          <w:rFonts w:hint="eastAsia" w:ascii="仿宋_GB2312" w:hAnsi="仿宋_GB2312" w:eastAsia="仿宋_GB2312" w:cs="仿宋_GB2312"/>
          <w:color w:val="auto"/>
          <w:spacing w:val="6"/>
          <w:w w:val="100"/>
          <w:sz w:val="32"/>
          <w:szCs w:val="32"/>
          <w:highlight w:val="none"/>
        </w:rPr>
        <w:t>%</w:t>
      </w:r>
      <w:r>
        <w:rPr>
          <w:rFonts w:hint="eastAsia" w:ascii="仿宋_GB2312" w:hAnsi="仿宋_GB2312" w:eastAsia="仿宋_GB2312" w:cs="仿宋_GB2312"/>
          <w:color w:val="auto"/>
          <w:spacing w:val="6"/>
          <w:w w:val="100"/>
          <w:sz w:val="32"/>
          <w:szCs w:val="32"/>
          <w:highlight w:val="none"/>
          <w:lang w:eastAsia="zh-CN"/>
        </w:rPr>
        <w:t>，</w:t>
      </w:r>
      <w:r>
        <w:rPr>
          <w:rFonts w:hint="eastAsia" w:ascii="仿宋_GB2312" w:hAnsi="仿宋_GB2312" w:eastAsia="仿宋_GB2312" w:cs="仿宋_GB2312"/>
          <w:color w:val="auto"/>
          <w:spacing w:val="6"/>
          <w:w w:val="100"/>
          <w:sz w:val="32"/>
          <w:szCs w:val="32"/>
          <w:highlight w:val="none"/>
          <w:lang w:val="en-US" w:eastAsia="zh-CN"/>
        </w:rPr>
        <w:t>主要是安排中小企业科技创新发展1,080万元，科技人才发展68万元</w:t>
      </w:r>
      <w:r>
        <w:rPr>
          <w:rFonts w:hint="eastAsia" w:ascii="仿宋_GB2312" w:hAnsi="仿宋_GB2312" w:eastAsia="仿宋_GB2312" w:cs="仿宋_GB2312"/>
          <w:color w:val="auto"/>
          <w:spacing w:val="6"/>
          <w:w w:val="100"/>
          <w:sz w:val="32"/>
          <w:szCs w:val="32"/>
          <w:highlight w:val="none"/>
        </w:rPr>
        <w:t>；社会保障和就业支出</w:t>
      </w:r>
      <w:r>
        <w:rPr>
          <w:rFonts w:hint="eastAsia" w:ascii="仿宋_GB2312" w:hAnsi="仿宋_GB2312" w:eastAsia="仿宋_GB2312" w:cs="仿宋_GB2312"/>
          <w:color w:val="auto"/>
          <w:spacing w:val="6"/>
          <w:w w:val="100"/>
          <w:sz w:val="32"/>
          <w:szCs w:val="32"/>
          <w:highlight w:val="none"/>
          <w:lang w:val="en-US" w:eastAsia="zh-CN"/>
        </w:rPr>
        <w:t>59,7</w:t>
      </w:r>
      <w:r>
        <w:rPr>
          <w:rFonts w:hint="eastAsia" w:ascii="仿宋_GB2312" w:hAnsi="仿宋" w:eastAsia="仿宋_GB2312" w:cs="仿宋_GB2312"/>
          <w:color w:val="auto"/>
          <w:spacing w:val="6"/>
          <w:w w:val="100"/>
          <w:sz w:val="32"/>
          <w:szCs w:val="32"/>
          <w:highlight w:val="none"/>
          <w:lang w:val="en-US" w:eastAsia="zh-CN"/>
        </w:rPr>
        <w:t>93</w:t>
      </w:r>
      <w:r>
        <w:rPr>
          <w:rFonts w:hint="eastAsia" w:ascii="仿宋_GB2312" w:hAnsi="仿宋" w:eastAsia="仿宋_GB2312" w:cs="仿宋_GB2312"/>
          <w:color w:val="auto"/>
          <w:spacing w:val="6"/>
          <w:w w:val="100"/>
          <w:sz w:val="32"/>
          <w:szCs w:val="32"/>
          <w:highlight w:val="none"/>
        </w:rPr>
        <w:t>万元，占调整预算数</w:t>
      </w:r>
      <w:r>
        <w:rPr>
          <w:rFonts w:hint="eastAsia" w:ascii="仿宋_GB2312" w:hAnsi="仿宋" w:eastAsia="仿宋_GB2312" w:cs="仿宋_GB2312"/>
          <w:color w:val="auto"/>
          <w:spacing w:val="6"/>
          <w:w w:val="100"/>
          <w:sz w:val="32"/>
          <w:szCs w:val="32"/>
          <w:highlight w:val="none"/>
          <w:lang w:val="en-US" w:eastAsia="zh-CN"/>
        </w:rPr>
        <w:t>55,855</w:t>
      </w:r>
      <w:r>
        <w:rPr>
          <w:rFonts w:hint="eastAsia" w:ascii="仿宋_GB2312" w:hAnsi="仿宋" w:eastAsia="仿宋_GB2312" w:cs="仿宋_GB2312"/>
          <w:color w:val="auto"/>
          <w:spacing w:val="6"/>
          <w:w w:val="100"/>
          <w:sz w:val="32"/>
          <w:szCs w:val="32"/>
          <w:highlight w:val="none"/>
        </w:rPr>
        <w:t>万元的</w:t>
      </w:r>
      <w:r>
        <w:rPr>
          <w:rFonts w:hint="eastAsia" w:ascii="仿宋_GB2312" w:hAnsi="仿宋" w:eastAsia="仿宋_GB2312" w:cs="仿宋_GB2312"/>
          <w:color w:val="auto"/>
          <w:spacing w:val="6"/>
          <w:w w:val="100"/>
          <w:sz w:val="32"/>
          <w:szCs w:val="32"/>
          <w:highlight w:val="none"/>
          <w:lang w:val="en-US" w:eastAsia="zh-CN"/>
        </w:rPr>
        <w:t>107.1</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rPr>
        <w:t>，同比增长</w:t>
      </w:r>
      <w:r>
        <w:rPr>
          <w:rFonts w:hint="eastAsia" w:ascii="仿宋_GB2312" w:hAnsi="仿宋" w:eastAsia="仿宋_GB2312" w:cs="仿宋_GB2312"/>
          <w:color w:val="auto"/>
          <w:spacing w:val="6"/>
          <w:w w:val="100"/>
          <w:sz w:val="32"/>
          <w:szCs w:val="32"/>
          <w:highlight w:val="none"/>
          <w:lang w:val="en-US" w:eastAsia="zh-CN"/>
        </w:rPr>
        <w:t>2.2</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lang w:eastAsia="zh-CN"/>
        </w:rPr>
        <w:t>。</w:t>
      </w:r>
      <w:r>
        <w:rPr>
          <w:rFonts w:hint="eastAsia" w:ascii="仿宋_GB2312" w:hAnsi="仿宋" w:eastAsia="仿宋_GB2312" w:cs="仿宋_GB2312"/>
          <w:color w:val="auto"/>
          <w:spacing w:val="6"/>
          <w:w w:val="100"/>
          <w:sz w:val="32"/>
          <w:szCs w:val="32"/>
          <w:highlight w:val="none"/>
        </w:rPr>
        <w:t>公共安全支出</w:t>
      </w:r>
      <w:r>
        <w:rPr>
          <w:rFonts w:hint="eastAsia" w:ascii="仿宋_GB2312" w:hAnsi="仿宋" w:eastAsia="仿宋_GB2312" w:cs="仿宋_GB2312"/>
          <w:color w:val="auto"/>
          <w:spacing w:val="6"/>
          <w:w w:val="100"/>
          <w:sz w:val="32"/>
          <w:szCs w:val="32"/>
          <w:highlight w:val="none"/>
          <w:lang w:val="en-US" w:eastAsia="zh-CN"/>
        </w:rPr>
        <w:t>8,204</w:t>
      </w:r>
      <w:r>
        <w:rPr>
          <w:rFonts w:hint="eastAsia" w:ascii="仿宋_GB2312" w:hAnsi="仿宋" w:eastAsia="仿宋_GB2312" w:cs="仿宋_GB2312"/>
          <w:color w:val="auto"/>
          <w:spacing w:val="6"/>
          <w:w w:val="100"/>
          <w:sz w:val="32"/>
          <w:szCs w:val="32"/>
          <w:highlight w:val="none"/>
        </w:rPr>
        <w:t>万元，占调整预算数</w:t>
      </w:r>
      <w:r>
        <w:rPr>
          <w:rFonts w:hint="eastAsia" w:ascii="仿宋_GB2312" w:hAnsi="仿宋" w:eastAsia="仿宋_GB2312" w:cs="仿宋_GB2312"/>
          <w:color w:val="auto"/>
          <w:spacing w:val="6"/>
          <w:w w:val="100"/>
          <w:sz w:val="32"/>
          <w:szCs w:val="32"/>
          <w:highlight w:val="none"/>
          <w:lang w:val="en-US" w:eastAsia="zh-CN"/>
        </w:rPr>
        <w:t>8,418</w:t>
      </w:r>
      <w:r>
        <w:rPr>
          <w:rFonts w:hint="eastAsia" w:ascii="仿宋_GB2312" w:hAnsi="仿宋" w:eastAsia="仿宋_GB2312" w:cs="仿宋_GB2312"/>
          <w:color w:val="auto"/>
          <w:spacing w:val="6"/>
          <w:w w:val="100"/>
          <w:sz w:val="32"/>
          <w:szCs w:val="32"/>
          <w:highlight w:val="none"/>
        </w:rPr>
        <w:t>万元的</w:t>
      </w:r>
      <w:r>
        <w:rPr>
          <w:rFonts w:hint="eastAsia" w:ascii="仿宋_GB2312" w:hAnsi="仿宋" w:eastAsia="仿宋_GB2312" w:cs="仿宋_GB2312"/>
          <w:color w:val="auto"/>
          <w:spacing w:val="6"/>
          <w:w w:val="100"/>
          <w:sz w:val="32"/>
          <w:szCs w:val="32"/>
          <w:highlight w:val="none"/>
          <w:lang w:val="en-US" w:eastAsia="zh-CN"/>
        </w:rPr>
        <w:t>97.5</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rPr>
        <w:t>，同比下降</w:t>
      </w:r>
      <w:r>
        <w:rPr>
          <w:rFonts w:hint="eastAsia" w:ascii="仿宋_GB2312" w:hAnsi="仿宋" w:eastAsia="仿宋_GB2312" w:cs="仿宋_GB2312"/>
          <w:color w:val="auto"/>
          <w:spacing w:val="6"/>
          <w:w w:val="100"/>
          <w:sz w:val="32"/>
          <w:szCs w:val="32"/>
          <w:highlight w:val="none"/>
          <w:lang w:val="en-US" w:eastAsia="zh-CN"/>
        </w:rPr>
        <w:t>10.7</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lang w:eastAsia="zh-CN"/>
        </w:rPr>
        <w:t>，</w:t>
      </w:r>
      <w:r>
        <w:rPr>
          <w:rFonts w:hint="eastAsia" w:ascii="仿宋_GB2312" w:hAnsi="仿宋" w:eastAsia="仿宋_GB2312" w:cs="仿宋_GB2312"/>
          <w:color w:val="auto"/>
          <w:spacing w:val="6"/>
          <w:w w:val="100"/>
          <w:sz w:val="32"/>
          <w:szCs w:val="32"/>
          <w:highlight w:val="none"/>
          <w:lang w:val="en-US" w:eastAsia="zh-CN"/>
        </w:rPr>
        <w:t>主要是上级下达专款减少125万元，信息化建设减少200万元</w:t>
      </w:r>
      <w:r>
        <w:rPr>
          <w:rFonts w:hint="eastAsia" w:ascii="仿宋_GB2312" w:hAnsi="仿宋" w:eastAsia="仿宋_GB2312" w:cs="仿宋_GB2312"/>
          <w:color w:val="auto"/>
          <w:spacing w:val="6"/>
          <w:w w:val="100"/>
          <w:sz w:val="32"/>
          <w:szCs w:val="32"/>
          <w:highlight w:val="none"/>
        </w:rPr>
        <w:t>；卫生健康支出</w:t>
      </w:r>
      <w:r>
        <w:rPr>
          <w:rFonts w:hint="eastAsia" w:ascii="仿宋_GB2312" w:hAnsi="仿宋" w:eastAsia="仿宋_GB2312" w:cs="仿宋_GB2312"/>
          <w:color w:val="auto"/>
          <w:spacing w:val="6"/>
          <w:w w:val="100"/>
          <w:sz w:val="32"/>
          <w:szCs w:val="32"/>
          <w:highlight w:val="none"/>
          <w:lang w:val="en-US" w:eastAsia="zh-CN"/>
        </w:rPr>
        <w:t>22,746</w:t>
      </w:r>
      <w:r>
        <w:rPr>
          <w:rFonts w:hint="eastAsia" w:ascii="仿宋_GB2312" w:hAnsi="仿宋" w:eastAsia="仿宋_GB2312" w:cs="仿宋_GB2312"/>
          <w:color w:val="auto"/>
          <w:spacing w:val="6"/>
          <w:w w:val="100"/>
          <w:sz w:val="32"/>
          <w:szCs w:val="32"/>
          <w:highlight w:val="none"/>
        </w:rPr>
        <w:t>万元，占调整预算数</w:t>
      </w:r>
      <w:r>
        <w:rPr>
          <w:rFonts w:hint="eastAsia" w:ascii="仿宋_GB2312" w:hAnsi="仿宋" w:eastAsia="仿宋_GB2312" w:cs="仿宋_GB2312"/>
          <w:color w:val="auto"/>
          <w:spacing w:val="6"/>
          <w:w w:val="100"/>
          <w:sz w:val="32"/>
          <w:szCs w:val="32"/>
          <w:highlight w:val="none"/>
          <w:lang w:val="en-US" w:eastAsia="zh-CN"/>
        </w:rPr>
        <w:t>23,482</w:t>
      </w:r>
      <w:r>
        <w:rPr>
          <w:rFonts w:hint="eastAsia" w:ascii="仿宋_GB2312" w:hAnsi="仿宋" w:eastAsia="仿宋_GB2312" w:cs="仿宋_GB2312"/>
          <w:color w:val="auto"/>
          <w:spacing w:val="6"/>
          <w:w w:val="100"/>
          <w:sz w:val="32"/>
          <w:szCs w:val="32"/>
          <w:highlight w:val="none"/>
        </w:rPr>
        <w:t>万元的</w:t>
      </w:r>
      <w:r>
        <w:rPr>
          <w:rFonts w:hint="eastAsia" w:ascii="仿宋_GB2312" w:hAnsi="仿宋" w:eastAsia="仿宋_GB2312" w:cs="仿宋_GB2312"/>
          <w:color w:val="auto"/>
          <w:spacing w:val="6"/>
          <w:w w:val="100"/>
          <w:sz w:val="32"/>
          <w:szCs w:val="32"/>
          <w:highlight w:val="none"/>
          <w:lang w:val="en-US" w:eastAsia="zh-CN"/>
        </w:rPr>
        <w:t>96.9</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rPr>
        <w:t>，同比</w:t>
      </w:r>
      <w:r>
        <w:rPr>
          <w:rFonts w:hint="eastAsia" w:ascii="仿宋_GB2312" w:hAnsi="仿宋" w:eastAsia="仿宋_GB2312" w:cs="仿宋_GB2312"/>
          <w:color w:val="auto"/>
          <w:spacing w:val="6"/>
          <w:w w:val="100"/>
          <w:sz w:val="32"/>
          <w:szCs w:val="32"/>
          <w:highlight w:val="none"/>
          <w:lang w:eastAsia="zh-CN"/>
        </w:rPr>
        <w:t>下降</w:t>
      </w:r>
      <w:r>
        <w:rPr>
          <w:rFonts w:hint="eastAsia" w:ascii="仿宋_GB2312" w:hAnsi="仿宋" w:eastAsia="仿宋_GB2312" w:cs="仿宋_GB2312"/>
          <w:color w:val="auto"/>
          <w:spacing w:val="6"/>
          <w:w w:val="100"/>
          <w:sz w:val="32"/>
          <w:szCs w:val="32"/>
          <w:highlight w:val="none"/>
          <w:lang w:val="en-US" w:eastAsia="zh-CN"/>
        </w:rPr>
        <w:t>50.9</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lang w:eastAsia="zh-CN"/>
        </w:rPr>
        <w:t>，</w:t>
      </w:r>
      <w:r>
        <w:rPr>
          <w:rFonts w:hint="eastAsia" w:ascii="仿宋_GB2312" w:hAnsi="仿宋" w:eastAsia="仿宋_GB2312" w:cs="仿宋_GB2312"/>
          <w:color w:val="auto"/>
          <w:spacing w:val="6"/>
          <w:w w:val="100"/>
          <w:sz w:val="32"/>
          <w:szCs w:val="32"/>
          <w:highlight w:val="none"/>
          <w:lang w:val="en-US" w:eastAsia="zh-CN"/>
        </w:rPr>
        <w:t>主要是城乡居民基本医疗保险和医疗救助基金市级统筹上级专款减少2.3亿元</w:t>
      </w:r>
      <w:r>
        <w:rPr>
          <w:rFonts w:hint="eastAsia" w:ascii="仿宋_GB2312" w:hAnsi="仿宋" w:eastAsia="仿宋_GB2312" w:cs="仿宋_GB2312"/>
          <w:color w:val="auto"/>
          <w:spacing w:val="6"/>
          <w:w w:val="100"/>
          <w:sz w:val="32"/>
          <w:szCs w:val="32"/>
          <w:highlight w:val="none"/>
        </w:rPr>
        <w:t>；节能环保支出</w:t>
      </w:r>
      <w:r>
        <w:rPr>
          <w:rFonts w:hint="eastAsia" w:ascii="仿宋_GB2312" w:hAnsi="仿宋" w:eastAsia="仿宋_GB2312" w:cs="仿宋_GB2312"/>
          <w:color w:val="auto"/>
          <w:spacing w:val="6"/>
          <w:w w:val="100"/>
          <w:sz w:val="32"/>
          <w:szCs w:val="32"/>
          <w:highlight w:val="none"/>
          <w:lang w:val="en-US" w:eastAsia="zh-CN"/>
        </w:rPr>
        <w:t>4,879</w:t>
      </w:r>
      <w:r>
        <w:rPr>
          <w:rFonts w:hint="eastAsia" w:ascii="仿宋_GB2312" w:hAnsi="仿宋" w:eastAsia="仿宋_GB2312" w:cs="仿宋_GB2312"/>
          <w:color w:val="auto"/>
          <w:spacing w:val="6"/>
          <w:w w:val="100"/>
          <w:sz w:val="32"/>
          <w:szCs w:val="32"/>
          <w:highlight w:val="none"/>
        </w:rPr>
        <w:t>万元，占调整预算数</w:t>
      </w:r>
      <w:r>
        <w:rPr>
          <w:rFonts w:hint="eastAsia" w:ascii="仿宋_GB2312" w:hAnsi="仿宋" w:eastAsia="仿宋_GB2312" w:cs="仿宋_GB2312"/>
          <w:color w:val="auto"/>
          <w:spacing w:val="6"/>
          <w:w w:val="100"/>
          <w:sz w:val="32"/>
          <w:szCs w:val="32"/>
          <w:highlight w:val="none"/>
          <w:lang w:val="en-US" w:eastAsia="zh-CN"/>
        </w:rPr>
        <w:t>7,754</w:t>
      </w:r>
      <w:r>
        <w:rPr>
          <w:rFonts w:hint="eastAsia" w:ascii="仿宋_GB2312" w:hAnsi="仿宋" w:eastAsia="仿宋_GB2312" w:cs="仿宋_GB2312"/>
          <w:color w:val="auto"/>
          <w:spacing w:val="6"/>
          <w:w w:val="100"/>
          <w:sz w:val="32"/>
          <w:szCs w:val="32"/>
          <w:highlight w:val="none"/>
        </w:rPr>
        <w:t>万元的</w:t>
      </w:r>
      <w:r>
        <w:rPr>
          <w:rFonts w:hint="eastAsia" w:ascii="仿宋_GB2312" w:hAnsi="仿宋" w:eastAsia="仿宋_GB2312" w:cs="仿宋_GB2312"/>
          <w:color w:val="auto"/>
          <w:spacing w:val="6"/>
          <w:w w:val="100"/>
          <w:sz w:val="32"/>
          <w:szCs w:val="32"/>
          <w:highlight w:val="none"/>
          <w:lang w:val="en-US" w:eastAsia="zh-CN"/>
        </w:rPr>
        <w:t>62.9</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rPr>
        <w:t>，同比下降</w:t>
      </w:r>
      <w:r>
        <w:rPr>
          <w:rFonts w:hint="eastAsia" w:ascii="仿宋_GB2312" w:hAnsi="仿宋" w:eastAsia="仿宋_GB2312" w:cs="仿宋_GB2312"/>
          <w:color w:val="auto"/>
          <w:spacing w:val="6"/>
          <w:w w:val="100"/>
          <w:sz w:val="32"/>
          <w:szCs w:val="32"/>
          <w:highlight w:val="none"/>
          <w:lang w:val="en-US" w:eastAsia="zh-CN"/>
        </w:rPr>
        <w:t>43.5</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lang w:eastAsia="zh-CN"/>
        </w:rPr>
        <w:t>，</w:t>
      </w:r>
      <w:r>
        <w:rPr>
          <w:rFonts w:hint="eastAsia" w:ascii="仿宋_GB2312" w:hAnsi="仿宋" w:eastAsia="仿宋_GB2312" w:cs="仿宋_GB2312"/>
          <w:color w:val="auto"/>
          <w:spacing w:val="6"/>
          <w:w w:val="100"/>
          <w:sz w:val="32"/>
          <w:szCs w:val="32"/>
          <w:highlight w:val="none"/>
          <w:lang w:val="en-US" w:eastAsia="zh-CN"/>
        </w:rPr>
        <w:t>主要是当年上级专款执行进度较慢；</w:t>
      </w:r>
      <w:r>
        <w:rPr>
          <w:rFonts w:hint="eastAsia" w:ascii="仿宋_GB2312" w:hAnsi="仿宋" w:eastAsia="仿宋_GB2312" w:cs="仿宋_GB2312"/>
          <w:color w:val="auto"/>
          <w:spacing w:val="6"/>
          <w:w w:val="100"/>
          <w:sz w:val="32"/>
          <w:szCs w:val="32"/>
          <w:highlight w:val="none"/>
        </w:rPr>
        <w:t>城乡社区支出</w:t>
      </w:r>
      <w:r>
        <w:rPr>
          <w:rFonts w:hint="eastAsia" w:ascii="仿宋_GB2312" w:hAnsi="仿宋" w:eastAsia="仿宋_GB2312" w:cs="仿宋_GB2312"/>
          <w:color w:val="auto"/>
          <w:spacing w:val="6"/>
          <w:w w:val="100"/>
          <w:sz w:val="32"/>
          <w:szCs w:val="32"/>
          <w:highlight w:val="none"/>
          <w:lang w:val="en-US" w:eastAsia="zh-CN"/>
        </w:rPr>
        <w:t>21,322</w:t>
      </w:r>
      <w:r>
        <w:rPr>
          <w:rFonts w:hint="eastAsia" w:ascii="仿宋_GB2312" w:hAnsi="仿宋" w:eastAsia="仿宋_GB2312" w:cs="仿宋_GB2312"/>
          <w:color w:val="auto"/>
          <w:spacing w:val="6"/>
          <w:w w:val="100"/>
          <w:sz w:val="32"/>
          <w:szCs w:val="32"/>
          <w:highlight w:val="none"/>
        </w:rPr>
        <w:t>万元，占调整预算数</w:t>
      </w:r>
      <w:r>
        <w:rPr>
          <w:rFonts w:hint="eastAsia" w:ascii="仿宋_GB2312" w:hAnsi="仿宋" w:eastAsia="仿宋_GB2312" w:cs="仿宋_GB2312"/>
          <w:color w:val="auto"/>
          <w:spacing w:val="6"/>
          <w:w w:val="100"/>
          <w:sz w:val="32"/>
          <w:szCs w:val="32"/>
          <w:highlight w:val="none"/>
          <w:lang w:val="en-US" w:eastAsia="zh-CN"/>
        </w:rPr>
        <w:t>24,687</w:t>
      </w:r>
      <w:r>
        <w:rPr>
          <w:rFonts w:hint="eastAsia" w:ascii="仿宋_GB2312" w:hAnsi="仿宋" w:eastAsia="仿宋_GB2312" w:cs="仿宋_GB2312"/>
          <w:color w:val="auto"/>
          <w:spacing w:val="6"/>
          <w:w w:val="100"/>
          <w:sz w:val="32"/>
          <w:szCs w:val="32"/>
          <w:highlight w:val="none"/>
        </w:rPr>
        <w:t>万元的</w:t>
      </w:r>
      <w:r>
        <w:rPr>
          <w:rFonts w:hint="eastAsia" w:ascii="仿宋_GB2312" w:hAnsi="仿宋" w:eastAsia="仿宋_GB2312" w:cs="仿宋_GB2312"/>
          <w:color w:val="auto"/>
          <w:spacing w:val="6"/>
          <w:w w:val="100"/>
          <w:sz w:val="32"/>
          <w:szCs w:val="32"/>
          <w:highlight w:val="none"/>
          <w:lang w:val="en-US" w:eastAsia="zh-CN"/>
        </w:rPr>
        <w:t>86.4</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rPr>
        <w:t>，同比下降</w:t>
      </w:r>
      <w:r>
        <w:rPr>
          <w:rFonts w:hint="eastAsia" w:ascii="仿宋_GB2312" w:hAnsi="仿宋" w:eastAsia="仿宋_GB2312" w:cs="仿宋_GB2312"/>
          <w:color w:val="auto"/>
          <w:spacing w:val="6"/>
          <w:w w:val="100"/>
          <w:sz w:val="32"/>
          <w:szCs w:val="32"/>
          <w:highlight w:val="none"/>
          <w:lang w:val="en-US" w:eastAsia="zh-CN"/>
        </w:rPr>
        <w:t>26.0</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lang w:val="en-US" w:eastAsia="zh-CN"/>
        </w:rPr>
        <w:t>；</w:t>
      </w:r>
      <w:r>
        <w:rPr>
          <w:rFonts w:hint="eastAsia" w:ascii="仿宋_GB2312" w:hAnsi="仿宋" w:eastAsia="仿宋_GB2312" w:cs="仿宋_GB2312"/>
          <w:color w:val="auto"/>
          <w:spacing w:val="6"/>
          <w:w w:val="100"/>
          <w:sz w:val="32"/>
          <w:szCs w:val="32"/>
          <w:highlight w:val="none"/>
        </w:rPr>
        <w:t>农林水支出</w:t>
      </w:r>
      <w:r>
        <w:rPr>
          <w:rFonts w:hint="eastAsia" w:ascii="仿宋_GB2312" w:hAnsi="仿宋" w:eastAsia="仿宋_GB2312" w:cs="仿宋_GB2312"/>
          <w:color w:val="auto"/>
          <w:spacing w:val="6"/>
          <w:w w:val="100"/>
          <w:sz w:val="32"/>
          <w:szCs w:val="32"/>
          <w:highlight w:val="none"/>
          <w:lang w:val="en-US" w:eastAsia="zh-CN"/>
        </w:rPr>
        <w:t>60,840</w:t>
      </w:r>
      <w:r>
        <w:rPr>
          <w:rFonts w:hint="eastAsia" w:ascii="仿宋_GB2312" w:hAnsi="仿宋" w:eastAsia="仿宋_GB2312" w:cs="仿宋_GB2312"/>
          <w:color w:val="auto"/>
          <w:spacing w:val="6"/>
          <w:w w:val="100"/>
          <w:sz w:val="32"/>
          <w:szCs w:val="32"/>
          <w:highlight w:val="none"/>
        </w:rPr>
        <w:t>万元，同比</w:t>
      </w:r>
      <w:r>
        <w:rPr>
          <w:rFonts w:hint="eastAsia" w:ascii="仿宋_GB2312" w:hAnsi="仿宋" w:eastAsia="仿宋_GB2312" w:cs="仿宋_GB2312"/>
          <w:color w:val="auto"/>
          <w:spacing w:val="6"/>
          <w:w w:val="100"/>
          <w:sz w:val="32"/>
          <w:szCs w:val="32"/>
          <w:highlight w:val="none"/>
          <w:lang w:val="en-US" w:eastAsia="zh-CN"/>
        </w:rPr>
        <w:t>增长3.4</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0"/>
          <w:w w:val="100"/>
          <w:sz w:val="32"/>
          <w:szCs w:val="32"/>
          <w:highlight w:val="none"/>
        </w:rPr>
        <w:t>。</w:t>
      </w:r>
    </w:p>
    <w:p>
      <w:pPr>
        <w:keepNext w:val="0"/>
        <w:keepLines w:val="0"/>
        <w:pageBreakBefore w:val="0"/>
        <w:kinsoku/>
        <w:wordWrap/>
        <w:overflowPunct/>
        <w:topLinePunct w:val="0"/>
        <w:bidi w:val="0"/>
        <w:snapToGrid w:val="0"/>
        <w:spacing w:line="630" w:lineRule="exact"/>
        <w:ind w:firstLine="640" w:firstLineChars="200"/>
        <w:textAlignment w:val="auto"/>
        <w:rPr>
          <w:rFonts w:ascii="仿宋_GB2312" w:hAnsi="仿宋" w:eastAsia="仿宋_GB2312" w:cs="仿宋_GB2312"/>
          <w:color w:val="auto"/>
          <w:spacing w:val="0"/>
          <w:w w:val="100"/>
          <w:sz w:val="32"/>
          <w:szCs w:val="32"/>
        </w:rPr>
      </w:pPr>
      <w:r>
        <w:rPr>
          <w:rFonts w:ascii="仿宋_GB2312" w:hAnsi="仿宋" w:eastAsia="仿宋_GB2312" w:cs="仿宋_GB2312"/>
          <w:color w:val="auto"/>
          <w:spacing w:val="0"/>
          <w:w w:val="100"/>
          <w:sz w:val="32"/>
          <w:szCs w:val="32"/>
        </w:rPr>
        <w:t>202</w:t>
      </w:r>
      <w:r>
        <w:rPr>
          <w:rFonts w:hint="eastAsia" w:ascii="仿宋_GB2312" w:hAnsi="仿宋" w:eastAsia="仿宋_GB2312" w:cs="仿宋_GB2312"/>
          <w:color w:val="auto"/>
          <w:spacing w:val="0"/>
          <w:w w:val="100"/>
          <w:sz w:val="32"/>
          <w:szCs w:val="32"/>
          <w:lang w:val="en-US" w:eastAsia="zh-CN"/>
        </w:rPr>
        <w:t>1</w:t>
      </w:r>
      <w:r>
        <w:rPr>
          <w:rFonts w:hint="eastAsia" w:ascii="仿宋_GB2312" w:hAnsi="仿宋" w:eastAsia="仿宋_GB2312" w:cs="仿宋_GB2312"/>
          <w:color w:val="auto"/>
          <w:spacing w:val="0"/>
          <w:w w:val="100"/>
          <w:sz w:val="32"/>
          <w:szCs w:val="32"/>
        </w:rPr>
        <w:t>年一般公共预算执行结果是：当年一般公共预算收入</w:t>
      </w:r>
      <w:r>
        <w:rPr>
          <w:rFonts w:hint="eastAsia" w:ascii="仿宋_GB2312" w:hAnsi="仿宋" w:eastAsia="仿宋_GB2312" w:cs="仿宋_GB2312"/>
          <w:color w:val="auto"/>
          <w:spacing w:val="0"/>
          <w:w w:val="100"/>
          <w:sz w:val="32"/>
          <w:szCs w:val="32"/>
          <w:lang w:val="en-US" w:eastAsia="zh-CN"/>
        </w:rPr>
        <w:t>31,882</w:t>
      </w:r>
      <w:r>
        <w:rPr>
          <w:rFonts w:hint="eastAsia" w:ascii="仿宋_GB2312" w:hAnsi="仿宋" w:eastAsia="仿宋_GB2312" w:cs="仿宋_GB2312"/>
          <w:color w:val="auto"/>
          <w:spacing w:val="0"/>
          <w:w w:val="100"/>
          <w:sz w:val="32"/>
          <w:szCs w:val="32"/>
        </w:rPr>
        <w:t>万元</w:t>
      </w:r>
      <w:r>
        <w:rPr>
          <w:rFonts w:hint="eastAsia" w:ascii="仿宋_GB2312" w:hAnsi="仿宋" w:eastAsia="仿宋_GB2312" w:cs="仿宋_GB2312"/>
          <w:color w:val="auto"/>
          <w:spacing w:val="0"/>
          <w:w w:val="100"/>
          <w:sz w:val="32"/>
          <w:szCs w:val="32"/>
          <w:lang w:val="en-US" w:eastAsia="zh-CN"/>
        </w:rPr>
        <w:t>，</w:t>
      </w:r>
      <w:r>
        <w:rPr>
          <w:rFonts w:hint="eastAsia" w:ascii="仿宋_GB2312" w:hAnsi="仿宋" w:eastAsia="仿宋_GB2312" w:cs="仿宋_GB2312"/>
          <w:color w:val="auto"/>
          <w:spacing w:val="0"/>
          <w:w w:val="100"/>
          <w:sz w:val="32"/>
          <w:szCs w:val="32"/>
        </w:rPr>
        <w:t>上级财政补助收入</w:t>
      </w:r>
      <w:r>
        <w:rPr>
          <w:rFonts w:hint="eastAsia" w:ascii="仿宋_GB2312" w:hAnsi="仿宋" w:eastAsia="仿宋_GB2312" w:cs="仿宋_GB2312"/>
          <w:color w:val="auto"/>
          <w:spacing w:val="0"/>
          <w:w w:val="100"/>
          <w:sz w:val="32"/>
          <w:szCs w:val="32"/>
          <w:lang w:val="en-US" w:eastAsia="zh-CN"/>
        </w:rPr>
        <w:t>246,647</w:t>
      </w:r>
      <w:r>
        <w:rPr>
          <w:rFonts w:hint="eastAsia" w:ascii="仿宋_GB2312" w:hAnsi="仿宋" w:eastAsia="仿宋_GB2312" w:cs="仿宋_GB2312"/>
          <w:color w:val="auto"/>
          <w:spacing w:val="0"/>
          <w:w w:val="100"/>
          <w:sz w:val="32"/>
          <w:szCs w:val="32"/>
        </w:rPr>
        <w:t>万元</w:t>
      </w:r>
      <w:r>
        <w:rPr>
          <w:rFonts w:hint="eastAsia" w:ascii="仿宋_GB2312" w:hAnsi="仿宋" w:eastAsia="仿宋_GB2312" w:cs="仿宋_GB2312"/>
          <w:color w:val="auto"/>
          <w:spacing w:val="0"/>
          <w:w w:val="100"/>
          <w:sz w:val="32"/>
          <w:szCs w:val="32"/>
          <w:lang w:val="en-US" w:eastAsia="zh-CN"/>
        </w:rPr>
        <w:t>，</w:t>
      </w:r>
      <w:r>
        <w:rPr>
          <w:rFonts w:hint="eastAsia" w:ascii="仿宋_GB2312" w:hAnsi="仿宋" w:eastAsia="仿宋_GB2312" w:cs="仿宋_GB2312"/>
          <w:color w:val="auto"/>
          <w:spacing w:val="0"/>
          <w:w w:val="100"/>
          <w:sz w:val="32"/>
          <w:szCs w:val="32"/>
        </w:rPr>
        <w:t>债券</w:t>
      </w:r>
      <w:r>
        <w:rPr>
          <w:rFonts w:hint="eastAsia" w:ascii="仿宋_GB2312" w:hAnsi="仿宋" w:eastAsia="仿宋_GB2312" w:cs="仿宋_GB2312"/>
          <w:color w:val="auto"/>
          <w:spacing w:val="0"/>
          <w:w w:val="100"/>
          <w:sz w:val="32"/>
          <w:szCs w:val="32"/>
          <w:lang w:val="en-US" w:eastAsia="zh-CN"/>
        </w:rPr>
        <w:t>转贷</w:t>
      </w:r>
      <w:r>
        <w:rPr>
          <w:rFonts w:hint="eastAsia" w:ascii="仿宋_GB2312" w:hAnsi="仿宋" w:eastAsia="仿宋_GB2312" w:cs="仿宋_GB2312"/>
          <w:color w:val="auto"/>
          <w:spacing w:val="0"/>
          <w:w w:val="100"/>
          <w:sz w:val="32"/>
          <w:szCs w:val="32"/>
        </w:rPr>
        <w:t>收入</w:t>
      </w:r>
      <w:r>
        <w:rPr>
          <w:rFonts w:hint="eastAsia" w:ascii="仿宋_GB2312" w:hAnsi="仿宋" w:eastAsia="仿宋_GB2312" w:cs="仿宋_GB2312"/>
          <w:color w:val="auto"/>
          <w:spacing w:val="0"/>
          <w:w w:val="100"/>
          <w:sz w:val="32"/>
          <w:szCs w:val="32"/>
          <w:lang w:val="en-US" w:eastAsia="zh-CN"/>
        </w:rPr>
        <w:t>24,748</w:t>
      </w:r>
      <w:r>
        <w:rPr>
          <w:rFonts w:hint="eastAsia" w:ascii="仿宋_GB2312" w:hAnsi="仿宋" w:eastAsia="仿宋_GB2312" w:cs="仿宋_GB2312"/>
          <w:color w:val="auto"/>
          <w:spacing w:val="0"/>
          <w:w w:val="100"/>
          <w:sz w:val="32"/>
          <w:szCs w:val="32"/>
        </w:rPr>
        <w:t>万元</w:t>
      </w:r>
      <w:r>
        <w:rPr>
          <w:rFonts w:hint="eastAsia" w:ascii="仿宋_GB2312" w:hAnsi="仿宋" w:eastAsia="仿宋_GB2312" w:cs="仿宋_GB2312"/>
          <w:color w:val="auto"/>
          <w:spacing w:val="0"/>
          <w:w w:val="100"/>
          <w:sz w:val="32"/>
          <w:szCs w:val="32"/>
          <w:lang w:val="en-US" w:eastAsia="zh-CN"/>
        </w:rPr>
        <w:t>，</w:t>
      </w:r>
      <w:r>
        <w:rPr>
          <w:rFonts w:hint="eastAsia" w:ascii="仿宋_GB2312" w:hAnsi="仿宋" w:eastAsia="仿宋_GB2312" w:cs="仿宋_GB2312"/>
          <w:color w:val="auto"/>
          <w:spacing w:val="0"/>
          <w:w w:val="100"/>
          <w:sz w:val="32"/>
          <w:szCs w:val="32"/>
        </w:rPr>
        <w:t>调入资金</w:t>
      </w:r>
      <w:r>
        <w:rPr>
          <w:rFonts w:hint="eastAsia" w:ascii="仿宋_GB2312" w:hAnsi="仿宋" w:eastAsia="仿宋_GB2312" w:cs="仿宋_GB2312"/>
          <w:color w:val="auto"/>
          <w:spacing w:val="0"/>
          <w:w w:val="100"/>
          <w:sz w:val="32"/>
          <w:szCs w:val="32"/>
          <w:lang w:val="en-US" w:eastAsia="zh-CN"/>
        </w:rPr>
        <w:t>36,032</w:t>
      </w:r>
      <w:r>
        <w:rPr>
          <w:rFonts w:hint="eastAsia" w:ascii="仿宋_GB2312" w:hAnsi="仿宋" w:eastAsia="仿宋_GB2312" w:cs="仿宋_GB2312"/>
          <w:color w:val="auto"/>
          <w:spacing w:val="0"/>
          <w:w w:val="100"/>
          <w:sz w:val="32"/>
          <w:szCs w:val="32"/>
        </w:rPr>
        <w:t>万元，收入总计为</w:t>
      </w:r>
      <w:r>
        <w:rPr>
          <w:rFonts w:hint="eastAsia" w:ascii="仿宋_GB2312" w:hAnsi="仿宋" w:eastAsia="仿宋_GB2312" w:cs="仿宋_GB2312"/>
          <w:color w:val="auto"/>
          <w:spacing w:val="0"/>
          <w:w w:val="100"/>
          <w:sz w:val="32"/>
          <w:szCs w:val="32"/>
          <w:lang w:val="en-US" w:eastAsia="zh-CN"/>
        </w:rPr>
        <w:t>339,309</w:t>
      </w:r>
      <w:r>
        <w:rPr>
          <w:rFonts w:hint="eastAsia" w:ascii="仿宋_GB2312" w:hAnsi="仿宋" w:eastAsia="仿宋_GB2312" w:cs="仿宋_GB2312"/>
          <w:color w:val="auto"/>
          <w:spacing w:val="0"/>
          <w:w w:val="100"/>
          <w:sz w:val="32"/>
          <w:szCs w:val="32"/>
        </w:rPr>
        <w:t>万元；当年一般公共预算支出</w:t>
      </w:r>
      <w:r>
        <w:rPr>
          <w:rFonts w:hint="eastAsia" w:ascii="仿宋_GB2312" w:hAnsi="仿宋" w:eastAsia="仿宋_GB2312" w:cs="仿宋_GB2312"/>
          <w:color w:val="auto"/>
          <w:spacing w:val="0"/>
          <w:w w:val="100"/>
          <w:sz w:val="32"/>
          <w:szCs w:val="32"/>
          <w:lang w:val="en-US" w:eastAsia="zh-CN"/>
        </w:rPr>
        <w:t>302,463</w:t>
      </w:r>
      <w:r>
        <w:rPr>
          <w:rFonts w:hint="eastAsia" w:ascii="仿宋_GB2312" w:hAnsi="仿宋" w:eastAsia="仿宋_GB2312" w:cs="仿宋_GB2312"/>
          <w:color w:val="auto"/>
          <w:spacing w:val="0"/>
          <w:w w:val="100"/>
          <w:sz w:val="32"/>
          <w:szCs w:val="32"/>
        </w:rPr>
        <w:t>万元，上解上级支出</w:t>
      </w:r>
      <w:r>
        <w:rPr>
          <w:rFonts w:hint="eastAsia" w:ascii="仿宋_GB2312" w:hAnsi="仿宋" w:eastAsia="仿宋_GB2312" w:cs="仿宋_GB2312"/>
          <w:color w:val="auto"/>
          <w:spacing w:val="0"/>
          <w:w w:val="100"/>
          <w:sz w:val="32"/>
          <w:szCs w:val="32"/>
          <w:lang w:val="en-US" w:eastAsia="zh-CN"/>
        </w:rPr>
        <w:t>7,730</w:t>
      </w:r>
      <w:r>
        <w:rPr>
          <w:rFonts w:hint="eastAsia" w:ascii="仿宋_GB2312" w:hAnsi="仿宋" w:eastAsia="仿宋_GB2312" w:cs="仿宋_GB2312"/>
          <w:color w:val="auto"/>
          <w:spacing w:val="0"/>
          <w:w w:val="100"/>
          <w:sz w:val="32"/>
          <w:szCs w:val="32"/>
        </w:rPr>
        <w:t>万元，债务还本支出</w:t>
      </w:r>
      <w:r>
        <w:rPr>
          <w:rFonts w:hint="eastAsia" w:ascii="仿宋_GB2312" w:hAnsi="仿宋" w:eastAsia="仿宋_GB2312" w:cs="仿宋_GB2312"/>
          <w:color w:val="auto"/>
          <w:spacing w:val="0"/>
          <w:w w:val="100"/>
          <w:sz w:val="32"/>
          <w:szCs w:val="32"/>
          <w:lang w:val="en-US" w:eastAsia="zh-CN"/>
        </w:rPr>
        <w:t>18,463</w:t>
      </w:r>
      <w:r>
        <w:rPr>
          <w:rFonts w:hint="eastAsia" w:ascii="仿宋_GB2312" w:hAnsi="仿宋" w:eastAsia="仿宋_GB2312" w:cs="仿宋_GB2312"/>
          <w:color w:val="auto"/>
          <w:spacing w:val="0"/>
          <w:w w:val="100"/>
          <w:sz w:val="32"/>
          <w:szCs w:val="32"/>
        </w:rPr>
        <w:t>万元，支出总计为</w:t>
      </w:r>
      <w:r>
        <w:rPr>
          <w:rFonts w:hint="eastAsia" w:ascii="仿宋_GB2312" w:hAnsi="仿宋" w:eastAsia="仿宋_GB2312" w:cs="仿宋_GB2312"/>
          <w:color w:val="auto"/>
          <w:spacing w:val="0"/>
          <w:w w:val="100"/>
          <w:sz w:val="32"/>
          <w:szCs w:val="32"/>
          <w:lang w:val="en-US" w:eastAsia="zh-CN"/>
        </w:rPr>
        <w:t>328,656</w:t>
      </w:r>
      <w:r>
        <w:rPr>
          <w:rFonts w:hint="eastAsia" w:ascii="仿宋_GB2312" w:hAnsi="仿宋" w:eastAsia="仿宋_GB2312" w:cs="仿宋_GB2312"/>
          <w:color w:val="auto"/>
          <w:spacing w:val="0"/>
          <w:w w:val="100"/>
          <w:sz w:val="32"/>
          <w:szCs w:val="32"/>
        </w:rPr>
        <w:t>万元，</w:t>
      </w:r>
      <w:r>
        <w:rPr>
          <w:rFonts w:hint="eastAsia" w:ascii="仿宋_GB2312" w:hAnsi="仿宋" w:eastAsia="仿宋_GB2312" w:cs="仿宋_GB2312"/>
          <w:color w:val="auto"/>
          <w:spacing w:val="0"/>
          <w:w w:val="100"/>
          <w:sz w:val="32"/>
          <w:szCs w:val="32"/>
          <w:lang w:eastAsia="zh-CN"/>
        </w:rPr>
        <w:t>年终结余</w:t>
      </w:r>
      <w:r>
        <w:rPr>
          <w:rFonts w:hint="eastAsia" w:ascii="仿宋_GB2312" w:hAnsi="仿宋" w:eastAsia="仿宋_GB2312" w:cs="仿宋_GB2312"/>
          <w:color w:val="auto"/>
          <w:spacing w:val="0"/>
          <w:w w:val="100"/>
          <w:sz w:val="32"/>
          <w:szCs w:val="32"/>
          <w:lang w:val="en-US" w:eastAsia="zh-CN"/>
        </w:rPr>
        <w:t>10,653万元（</w:t>
      </w:r>
      <w:r>
        <w:rPr>
          <w:rFonts w:hint="eastAsia" w:ascii="仿宋_GB2312" w:hAnsi="仿宋_GB2312" w:eastAsia="仿宋_GB2312" w:cs="仿宋_GB2312"/>
          <w:color w:val="auto"/>
          <w:spacing w:val="0"/>
          <w:w w:val="100"/>
          <w:sz w:val="32"/>
          <w:szCs w:val="32"/>
          <w:lang w:val="en-US" w:eastAsia="zh-CN"/>
        </w:rPr>
        <w:t>上级专款未形成实际支出结转下年使用</w:t>
      </w:r>
      <w:r>
        <w:rPr>
          <w:rFonts w:hint="eastAsia" w:ascii="仿宋_GB2312" w:hAnsi="仿宋" w:eastAsia="仿宋_GB2312" w:cs="仿宋_GB2312"/>
          <w:color w:val="auto"/>
          <w:spacing w:val="0"/>
          <w:w w:val="100"/>
          <w:sz w:val="32"/>
          <w:szCs w:val="32"/>
          <w:lang w:val="en-US" w:eastAsia="zh-CN"/>
        </w:rPr>
        <w:t>）</w:t>
      </w:r>
      <w:r>
        <w:rPr>
          <w:rFonts w:hint="eastAsia" w:ascii="仿宋_GB2312" w:hAnsi="仿宋" w:eastAsia="仿宋_GB2312" w:cs="仿宋_GB2312"/>
          <w:color w:val="auto"/>
          <w:spacing w:val="0"/>
          <w:w w:val="100"/>
          <w:sz w:val="32"/>
          <w:szCs w:val="32"/>
        </w:rPr>
        <w:t>。</w:t>
      </w:r>
    </w:p>
    <w:p>
      <w:pPr>
        <w:keepNext w:val="0"/>
        <w:keepLines w:val="0"/>
        <w:pageBreakBefore w:val="0"/>
        <w:kinsoku/>
        <w:wordWrap/>
        <w:overflowPunct/>
        <w:topLinePunct w:val="0"/>
        <w:bidi w:val="0"/>
        <w:snapToGrid w:val="0"/>
        <w:spacing w:line="630" w:lineRule="exact"/>
        <w:ind w:firstLine="640" w:firstLineChars="200"/>
        <w:textAlignment w:val="auto"/>
        <w:rPr>
          <w:rFonts w:hint="eastAsia" w:ascii="仿宋_GB2312" w:hAnsi="仿宋" w:eastAsia="仿宋_GB2312" w:cs="仿宋_GB2312"/>
          <w:color w:val="auto"/>
          <w:spacing w:val="0"/>
          <w:w w:val="100"/>
          <w:sz w:val="32"/>
          <w:szCs w:val="32"/>
          <w:highlight w:val="none"/>
          <w:lang w:val="en-US" w:eastAsia="zh-CN"/>
        </w:rPr>
      </w:pPr>
      <w:r>
        <w:rPr>
          <w:rFonts w:hint="eastAsia" w:ascii="仿宋_GB2312" w:hAnsi="仿宋" w:eastAsia="仿宋_GB2312" w:cs="仿宋_GB2312"/>
          <w:color w:val="auto"/>
          <w:spacing w:val="0"/>
          <w:w w:val="100"/>
          <w:sz w:val="32"/>
          <w:szCs w:val="32"/>
          <w:highlight w:val="none"/>
          <w:lang w:val="en-US" w:eastAsia="zh-CN"/>
        </w:rPr>
        <w:t xml:space="preserve">2021年全县财政预算拨款“三公”经费支出合计888.97万元，较上年增加153.45万元，同比增长21%。其中：因公出国（境）费用0万元；公务用车购置299.75万元，较上年增加166.5万元，同比增长125.6%，主要原因是更换公务用车16辆；公务用车运行维护费426.25万元，较上年减少5.17万元，同比增长0.7%；公务接待费162.97万元，较上年减少7.88万元，同比下降5%。  </w:t>
      </w:r>
    </w:p>
    <w:p>
      <w:pPr>
        <w:keepNext w:val="0"/>
        <w:keepLines w:val="0"/>
        <w:pageBreakBefore w:val="0"/>
        <w:kinsoku/>
        <w:wordWrap/>
        <w:overflowPunct/>
        <w:topLinePunct w:val="0"/>
        <w:bidi w:val="0"/>
        <w:snapToGrid w:val="0"/>
        <w:spacing w:line="630" w:lineRule="exact"/>
        <w:ind w:firstLine="640" w:firstLineChars="200"/>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lang w:val="en-US" w:eastAsia="zh-CN"/>
        </w:rPr>
        <w:t>二</w:t>
      </w:r>
      <w:r>
        <w:rPr>
          <w:rFonts w:hint="eastAsia" w:ascii="黑体" w:hAnsi="黑体" w:eastAsia="黑体" w:cs="黑体"/>
          <w:color w:val="auto"/>
          <w:spacing w:val="0"/>
          <w:w w:val="100"/>
          <w:sz w:val="32"/>
          <w:szCs w:val="32"/>
        </w:rPr>
        <w:t>、政府性基金预算执行情况</w:t>
      </w:r>
    </w:p>
    <w:p>
      <w:pPr>
        <w:keepNext w:val="0"/>
        <w:keepLines w:val="0"/>
        <w:pageBreakBefore w:val="0"/>
        <w:kinsoku/>
        <w:wordWrap/>
        <w:overflowPunct/>
        <w:topLinePunct w:val="0"/>
        <w:bidi w:val="0"/>
        <w:snapToGrid w:val="0"/>
        <w:spacing w:line="630" w:lineRule="exact"/>
        <w:ind w:firstLine="640" w:firstLineChars="200"/>
        <w:textAlignment w:val="auto"/>
        <w:rPr>
          <w:rFonts w:ascii="仿宋_GB2312" w:hAnsi="仿宋" w:eastAsia="仿宋_GB2312" w:cs="仿宋_GB2312"/>
          <w:color w:val="auto"/>
          <w:spacing w:val="0"/>
          <w:w w:val="100"/>
          <w:sz w:val="32"/>
          <w:szCs w:val="32"/>
          <w:highlight w:val="none"/>
        </w:rPr>
      </w:pPr>
      <w:r>
        <w:rPr>
          <w:rFonts w:ascii="仿宋_GB2312" w:hAnsi="仿宋" w:eastAsia="仿宋_GB2312" w:cs="仿宋_GB2312"/>
          <w:color w:val="auto"/>
          <w:spacing w:val="0"/>
          <w:w w:val="100"/>
          <w:sz w:val="32"/>
          <w:szCs w:val="32"/>
        </w:rPr>
        <w:t>202</w:t>
      </w:r>
      <w:r>
        <w:rPr>
          <w:rFonts w:hint="eastAsia" w:ascii="仿宋_GB2312" w:hAnsi="仿宋" w:eastAsia="仿宋_GB2312" w:cs="仿宋_GB2312"/>
          <w:color w:val="auto"/>
          <w:spacing w:val="0"/>
          <w:w w:val="100"/>
          <w:sz w:val="32"/>
          <w:szCs w:val="32"/>
          <w:lang w:val="en-US" w:eastAsia="zh-CN"/>
        </w:rPr>
        <w:t>1</w:t>
      </w:r>
      <w:r>
        <w:rPr>
          <w:rFonts w:hint="eastAsia" w:ascii="仿宋_GB2312" w:hAnsi="仿宋" w:eastAsia="仿宋_GB2312" w:cs="仿宋_GB2312"/>
          <w:color w:val="auto"/>
          <w:spacing w:val="0"/>
          <w:w w:val="100"/>
          <w:sz w:val="32"/>
          <w:szCs w:val="32"/>
        </w:rPr>
        <w:t>年，全县政府性基金预算收入</w:t>
      </w:r>
      <w:r>
        <w:rPr>
          <w:rFonts w:hint="eastAsia" w:ascii="仿宋_GB2312" w:hAnsi="仿宋" w:eastAsia="仿宋_GB2312" w:cs="仿宋_GB2312"/>
          <w:color w:val="auto"/>
          <w:spacing w:val="0"/>
          <w:w w:val="100"/>
          <w:sz w:val="32"/>
          <w:szCs w:val="32"/>
          <w:lang w:val="en-US" w:eastAsia="zh-CN"/>
        </w:rPr>
        <w:t>57,775</w:t>
      </w:r>
      <w:r>
        <w:rPr>
          <w:rFonts w:hint="eastAsia" w:ascii="仿宋_GB2312" w:hAnsi="仿宋" w:eastAsia="仿宋_GB2312" w:cs="仿宋_GB2312"/>
          <w:color w:val="auto"/>
          <w:spacing w:val="0"/>
          <w:w w:val="100"/>
          <w:sz w:val="32"/>
          <w:szCs w:val="32"/>
        </w:rPr>
        <w:t>万元</w:t>
      </w:r>
      <w:r>
        <w:rPr>
          <w:rFonts w:ascii="仿宋_GB2312" w:hAnsi="仿宋" w:eastAsia="仿宋_GB2312" w:cs="仿宋_GB2312"/>
          <w:color w:val="auto"/>
          <w:spacing w:val="0"/>
          <w:w w:val="100"/>
          <w:sz w:val="32"/>
          <w:szCs w:val="32"/>
        </w:rPr>
        <w:t>,</w:t>
      </w:r>
      <w:r>
        <w:rPr>
          <w:rFonts w:hint="eastAsia" w:ascii="仿宋_GB2312" w:hAnsi="仿宋" w:eastAsia="仿宋_GB2312" w:cs="仿宋_GB2312"/>
          <w:color w:val="auto"/>
          <w:spacing w:val="0"/>
          <w:w w:val="100"/>
          <w:sz w:val="32"/>
          <w:szCs w:val="32"/>
        </w:rPr>
        <w:t>较上年增加</w:t>
      </w:r>
      <w:r>
        <w:rPr>
          <w:rFonts w:hint="eastAsia" w:ascii="仿宋_GB2312" w:hAnsi="仿宋" w:eastAsia="仿宋_GB2312" w:cs="仿宋_GB2312"/>
          <w:color w:val="auto"/>
          <w:spacing w:val="0"/>
          <w:w w:val="100"/>
          <w:sz w:val="32"/>
          <w:szCs w:val="32"/>
          <w:lang w:val="en-US" w:eastAsia="zh-CN"/>
        </w:rPr>
        <w:t>10,004</w:t>
      </w:r>
      <w:r>
        <w:rPr>
          <w:rFonts w:hint="eastAsia" w:ascii="仿宋_GB2312" w:hAnsi="仿宋" w:eastAsia="仿宋_GB2312" w:cs="仿宋_GB2312"/>
          <w:color w:val="auto"/>
          <w:spacing w:val="0"/>
          <w:w w:val="100"/>
          <w:sz w:val="32"/>
          <w:szCs w:val="32"/>
        </w:rPr>
        <w:t>万元，同比增长</w:t>
      </w:r>
      <w:r>
        <w:rPr>
          <w:rFonts w:hint="eastAsia" w:ascii="仿宋_GB2312" w:hAnsi="仿宋" w:eastAsia="仿宋_GB2312" w:cs="仿宋_GB2312"/>
          <w:color w:val="auto"/>
          <w:spacing w:val="0"/>
          <w:w w:val="100"/>
          <w:sz w:val="32"/>
          <w:szCs w:val="32"/>
          <w:lang w:val="en-US" w:eastAsia="zh-CN"/>
        </w:rPr>
        <w:t>20.9</w:t>
      </w:r>
      <w:r>
        <w:rPr>
          <w:rFonts w:ascii="仿宋_GB2312" w:hAnsi="仿宋" w:eastAsia="仿宋_GB2312" w:cs="仿宋_GB2312"/>
          <w:color w:val="auto"/>
          <w:spacing w:val="0"/>
          <w:w w:val="100"/>
          <w:sz w:val="32"/>
          <w:szCs w:val="32"/>
        </w:rPr>
        <w:t>%</w:t>
      </w:r>
      <w:r>
        <w:rPr>
          <w:rFonts w:hint="eastAsia" w:ascii="仿宋_GB2312" w:hAnsi="仿宋" w:eastAsia="仿宋_GB2312" w:cs="仿宋_GB2312"/>
          <w:color w:val="auto"/>
          <w:spacing w:val="0"/>
          <w:w w:val="100"/>
          <w:sz w:val="32"/>
          <w:szCs w:val="32"/>
        </w:rPr>
        <w:t>。政府性基金预算支出</w:t>
      </w:r>
      <w:r>
        <w:rPr>
          <w:rFonts w:hint="eastAsia" w:ascii="仿宋_GB2312" w:hAnsi="仿宋" w:eastAsia="仿宋_GB2312" w:cs="仿宋_GB2312"/>
          <w:color w:val="auto"/>
          <w:spacing w:val="0"/>
          <w:w w:val="100"/>
          <w:sz w:val="32"/>
          <w:szCs w:val="32"/>
          <w:lang w:val="en-US" w:eastAsia="zh-CN"/>
        </w:rPr>
        <w:t>31,110</w:t>
      </w:r>
      <w:r>
        <w:rPr>
          <w:rFonts w:hint="eastAsia" w:ascii="仿宋_GB2312" w:hAnsi="仿宋" w:eastAsia="仿宋_GB2312" w:cs="仿宋_GB2312"/>
          <w:color w:val="auto"/>
          <w:spacing w:val="0"/>
          <w:w w:val="100"/>
          <w:sz w:val="32"/>
          <w:szCs w:val="32"/>
        </w:rPr>
        <w:t>万元，较上年</w:t>
      </w:r>
      <w:r>
        <w:rPr>
          <w:rFonts w:hint="eastAsia" w:ascii="仿宋_GB2312" w:hAnsi="仿宋" w:eastAsia="仿宋_GB2312" w:cs="仿宋_GB2312"/>
          <w:color w:val="auto"/>
          <w:spacing w:val="0"/>
          <w:w w:val="100"/>
          <w:sz w:val="32"/>
          <w:szCs w:val="32"/>
          <w:lang w:eastAsia="zh-CN"/>
        </w:rPr>
        <w:t>减少</w:t>
      </w:r>
      <w:r>
        <w:rPr>
          <w:rFonts w:hint="eastAsia" w:ascii="仿宋_GB2312" w:hAnsi="仿宋" w:eastAsia="仿宋_GB2312" w:cs="仿宋_GB2312"/>
          <w:color w:val="auto"/>
          <w:spacing w:val="0"/>
          <w:w w:val="100"/>
          <w:sz w:val="32"/>
          <w:szCs w:val="32"/>
          <w:lang w:val="en-US" w:eastAsia="zh-CN"/>
        </w:rPr>
        <w:t>36,369</w:t>
      </w:r>
      <w:r>
        <w:rPr>
          <w:rFonts w:hint="eastAsia" w:ascii="仿宋_GB2312" w:hAnsi="仿宋" w:eastAsia="仿宋_GB2312" w:cs="仿宋_GB2312"/>
          <w:color w:val="auto"/>
          <w:spacing w:val="0"/>
          <w:w w:val="100"/>
          <w:sz w:val="32"/>
          <w:szCs w:val="32"/>
        </w:rPr>
        <w:t>万元</w:t>
      </w:r>
      <w:r>
        <w:rPr>
          <w:rFonts w:ascii="仿宋_GB2312" w:hAnsi="仿宋" w:eastAsia="仿宋_GB2312" w:cs="仿宋_GB2312"/>
          <w:color w:val="auto"/>
          <w:spacing w:val="0"/>
          <w:w w:val="100"/>
          <w:sz w:val="32"/>
          <w:szCs w:val="32"/>
        </w:rPr>
        <w:t>,</w:t>
      </w:r>
      <w:r>
        <w:rPr>
          <w:rFonts w:hint="eastAsia" w:ascii="仿宋_GB2312" w:hAnsi="仿宋" w:eastAsia="仿宋_GB2312" w:cs="仿宋_GB2312"/>
          <w:color w:val="auto"/>
          <w:spacing w:val="0"/>
          <w:w w:val="100"/>
          <w:sz w:val="32"/>
          <w:szCs w:val="32"/>
          <w:lang w:eastAsia="zh-CN"/>
        </w:rPr>
        <w:t>下降</w:t>
      </w:r>
      <w:r>
        <w:rPr>
          <w:rFonts w:hint="eastAsia" w:ascii="仿宋_GB2312" w:hAnsi="仿宋" w:eastAsia="仿宋_GB2312" w:cs="仿宋_GB2312"/>
          <w:color w:val="auto"/>
          <w:spacing w:val="0"/>
          <w:w w:val="100"/>
          <w:sz w:val="32"/>
          <w:szCs w:val="32"/>
          <w:lang w:val="en-US" w:eastAsia="zh-CN"/>
        </w:rPr>
        <w:t>53.9</w:t>
      </w:r>
      <w:r>
        <w:rPr>
          <w:rFonts w:ascii="仿宋_GB2312" w:hAnsi="仿宋" w:eastAsia="仿宋_GB2312" w:cs="仿宋_GB2312"/>
          <w:color w:val="auto"/>
          <w:spacing w:val="0"/>
          <w:w w:val="100"/>
          <w:sz w:val="32"/>
          <w:szCs w:val="32"/>
        </w:rPr>
        <w:t>%</w:t>
      </w:r>
      <w:r>
        <w:rPr>
          <w:rFonts w:hint="eastAsia" w:ascii="仿宋_GB2312" w:hAnsi="仿宋" w:eastAsia="仿宋_GB2312" w:cs="仿宋_GB2312"/>
          <w:color w:val="auto"/>
          <w:spacing w:val="0"/>
          <w:w w:val="100"/>
          <w:sz w:val="32"/>
          <w:szCs w:val="32"/>
          <w:lang w:eastAsia="zh-CN"/>
        </w:rPr>
        <w:t>，</w:t>
      </w:r>
      <w:r>
        <w:rPr>
          <w:rFonts w:hint="eastAsia" w:ascii="仿宋_GB2312" w:hAnsi="仿宋" w:eastAsia="仿宋_GB2312" w:cs="仿宋_GB2312"/>
          <w:color w:val="auto"/>
          <w:spacing w:val="0"/>
          <w:w w:val="100"/>
          <w:sz w:val="32"/>
          <w:szCs w:val="32"/>
          <w:lang w:val="en-US" w:eastAsia="zh-CN"/>
        </w:rPr>
        <w:t>主</w:t>
      </w:r>
      <w:r>
        <w:rPr>
          <w:rFonts w:hint="eastAsia" w:ascii="仿宋_GB2312" w:hAnsi="仿宋" w:eastAsia="仿宋_GB2312" w:cs="仿宋_GB2312"/>
          <w:color w:val="auto"/>
          <w:spacing w:val="0"/>
          <w:w w:val="100"/>
          <w:sz w:val="32"/>
          <w:szCs w:val="32"/>
          <w:highlight w:val="none"/>
          <w:lang w:val="en-US" w:eastAsia="zh-CN"/>
        </w:rPr>
        <w:t>要是有机融合发展和洋县医院提升建设专项债券项目进展较慢，未形成实际支出，资金</w:t>
      </w:r>
      <w:r>
        <w:rPr>
          <w:rFonts w:hint="eastAsia" w:ascii="仿宋_GB2312" w:hAnsi="仿宋" w:eastAsia="仿宋_GB2312" w:cs="仿宋_GB2312"/>
          <w:color w:val="auto"/>
          <w:spacing w:val="0"/>
          <w:w w:val="100"/>
          <w:sz w:val="32"/>
          <w:szCs w:val="32"/>
          <w:lang w:val="en-US" w:eastAsia="zh-CN"/>
        </w:rPr>
        <w:t>20,514万元</w:t>
      </w:r>
      <w:r>
        <w:rPr>
          <w:rFonts w:hint="eastAsia" w:ascii="仿宋_GB2312" w:hAnsi="仿宋" w:eastAsia="仿宋_GB2312" w:cs="仿宋_GB2312"/>
          <w:color w:val="auto"/>
          <w:spacing w:val="0"/>
          <w:w w:val="100"/>
          <w:sz w:val="32"/>
          <w:szCs w:val="32"/>
          <w:highlight w:val="none"/>
          <w:lang w:val="en-US" w:eastAsia="zh-CN"/>
        </w:rPr>
        <w:t>结转下年使用</w:t>
      </w:r>
      <w:r>
        <w:rPr>
          <w:rFonts w:hint="eastAsia" w:ascii="仿宋_GB2312" w:hAnsi="仿宋" w:eastAsia="仿宋_GB2312" w:cs="仿宋_GB2312"/>
          <w:color w:val="auto"/>
          <w:spacing w:val="0"/>
          <w:w w:val="100"/>
          <w:sz w:val="32"/>
          <w:szCs w:val="32"/>
          <w:highlight w:val="none"/>
        </w:rPr>
        <w:t>。</w:t>
      </w:r>
    </w:p>
    <w:p>
      <w:pPr>
        <w:keepNext w:val="0"/>
        <w:keepLines w:val="0"/>
        <w:pageBreakBefore w:val="0"/>
        <w:kinsoku/>
        <w:wordWrap/>
        <w:overflowPunct/>
        <w:topLinePunct w:val="0"/>
        <w:bidi w:val="0"/>
        <w:snapToGrid w:val="0"/>
        <w:spacing w:line="630" w:lineRule="exact"/>
        <w:ind w:firstLine="640" w:firstLineChars="200"/>
        <w:textAlignment w:val="auto"/>
        <w:rPr>
          <w:rFonts w:ascii="仿宋_GB2312" w:hAnsi="仿宋" w:eastAsia="仿宋_GB2312" w:cs="仿宋_GB2312"/>
          <w:color w:val="auto"/>
          <w:spacing w:val="0"/>
          <w:w w:val="100"/>
          <w:sz w:val="32"/>
          <w:szCs w:val="32"/>
        </w:rPr>
      </w:pPr>
      <w:r>
        <w:rPr>
          <w:rFonts w:ascii="仿宋_GB2312" w:hAnsi="仿宋" w:eastAsia="仿宋_GB2312" w:cs="仿宋_GB2312"/>
          <w:color w:val="auto"/>
          <w:spacing w:val="0"/>
          <w:w w:val="100"/>
          <w:sz w:val="32"/>
          <w:szCs w:val="32"/>
        </w:rPr>
        <w:t>202</w:t>
      </w:r>
      <w:r>
        <w:rPr>
          <w:rFonts w:hint="eastAsia" w:ascii="仿宋_GB2312" w:hAnsi="仿宋" w:eastAsia="仿宋_GB2312" w:cs="仿宋_GB2312"/>
          <w:color w:val="auto"/>
          <w:spacing w:val="0"/>
          <w:w w:val="100"/>
          <w:sz w:val="32"/>
          <w:szCs w:val="32"/>
          <w:lang w:val="en-US" w:eastAsia="zh-CN"/>
        </w:rPr>
        <w:t>1</w:t>
      </w:r>
      <w:r>
        <w:rPr>
          <w:rFonts w:hint="eastAsia" w:ascii="仿宋_GB2312" w:hAnsi="仿宋" w:eastAsia="仿宋_GB2312" w:cs="仿宋_GB2312"/>
          <w:color w:val="auto"/>
          <w:spacing w:val="0"/>
          <w:w w:val="100"/>
          <w:sz w:val="32"/>
          <w:szCs w:val="32"/>
        </w:rPr>
        <w:t>年政府性基金预算执行结果是：当年政府性基金预算收入</w:t>
      </w:r>
      <w:r>
        <w:rPr>
          <w:rFonts w:hint="eastAsia" w:ascii="仿宋_GB2312" w:hAnsi="仿宋" w:eastAsia="仿宋_GB2312" w:cs="仿宋_GB2312"/>
          <w:color w:val="auto"/>
          <w:spacing w:val="0"/>
          <w:w w:val="100"/>
          <w:sz w:val="32"/>
          <w:szCs w:val="32"/>
          <w:lang w:val="en-US" w:eastAsia="zh-CN"/>
        </w:rPr>
        <w:t>57,775</w:t>
      </w:r>
      <w:r>
        <w:rPr>
          <w:rFonts w:hint="eastAsia" w:ascii="仿宋_GB2312" w:hAnsi="仿宋" w:eastAsia="仿宋_GB2312" w:cs="仿宋_GB2312"/>
          <w:color w:val="auto"/>
          <w:spacing w:val="0"/>
          <w:w w:val="100"/>
          <w:sz w:val="32"/>
          <w:szCs w:val="32"/>
        </w:rPr>
        <w:t>万元，加上上级政府性基金</w:t>
      </w:r>
      <w:r>
        <w:rPr>
          <w:rFonts w:hint="eastAsia" w:ascii="仿宋_GB2312" w:hAnsi="仿宋_GB2312" w:eastAsia="仿宋_GB2312" w:cs="仿宋_GB2312"/>
          <w:color w:val="auto"/>
          <w:spacing w:val="0"/>
          <w:w w:val="100"/>
          <w:sz w:val="32"/>
          <w:szCs w:val="32"/>
          <w:lang w:eastAsia="zh-CN"/>
        </w:rPr>
        <w:t>转移支付收入</w:t>
      </w:r>
      <w:r>
        <w:rPr>
          <w:rFonts w:hint="eastAsia" w:ascii="仿宋_GB2312" w:hAnsi="仿宋" w:eastAsia="仿宋_GB2312" w:cs="仿宋_GB2312"/>
          <w:color w:val="auto"/>
          <w:spacing w:val="0"/>
          <w:w w:val="100"/>
          <w:sz w:val="32"/>
          <w:szCs w:val="32"/>
          <w:lang w:val="en-US" w:eastAsia="zh-CN"/>
        </w:rPr>
        <w:t>3,265</w:t>
      </w:r>
      <w:r>
        <w:rPr>
          <w:rFonts w:hint="eastAsia" w:ascii="仿宋_GB2312" w:hAnsi="仿宋" w:eastAsia="仿宋_GB2312" w:cs="仿宋_GB2312"/>
          <w:color w:val="auto"/>
          <w:spacing w:val="0"/>
          <w:w w:val="100"/>
          <w:sz w:val="32"/>
          <w:szCs w:val="32"/>
        </w:rPr>
        <w:t>万元，专项债券</w:t>
      </w:r>
      <w:r>
        <w:rPr>
          <w:rFonts w:hint="eastAsia" w:ascii="仿宋_GB2312" w:hAnsi="仿宋" w:eastAsia="仿宋_GB2312" w:cs="仿宋_GB2312"/>
          <w:color w:val="auto"/>
          <w:spacing w:val="0"/>
          <w:w w:val="100"/>
          <w:sz w:val="32"/>
          <w:szCs w:val="32"/>
          <w:lang w:val="en-US" w:eastAsia="zh-CN"/>
        </w:rPr>
        <w:t>28,700</w:t>
      </w:r>
      <w:r>
        <w:rPr>
          <w:rFonts w:hint="eastAsia" w:ascii="仿宋_GB2312" w:hAnsi="仿宋" w:eastAsia="仿宋_GB2312" w:cs="仿宋_GB2312"/>
          <w:color w:val="auto"/>
          <w:spacing w:val="0"/>
          <w:w w:val="100"/>
          <w:sz w:val="32"/>
          <w:szCs w:val="32"/>
        </w:rPr>
        <w:t>万元，收入总计</w:t>
      </w:r>
      <w:r>
        <w:rPr>
          <w:rFonts w:hint="eastAsia" w:ascii="仿宋_GB2312" w:hAnsi="仿宋" w:eastAsia="仿宋_GB2312" w:cs="仿宋_GB2312"/>
          <w:color w:val="auto"/>
          <w:spacing w:val="0"/>
          <w:w w:val="100"/>
          <w:sz w:val="32"/>
          <w:szCs w:val="32"/>
          <w:lang w:val="en-US" w:eastAsia="zh-CN"/>
        </w:rPr>
        <w:t>89,740</w:t>
      </w:r>
      <w:r>
        <w:rPr>
          <w:rFonts w:hint="eastAsia" w:ascii="仿宋_GB2312" w:hAnsi="仿宋" w:eastAsia="仿宋_GB2312" w:cs="仿宋_GB2312"/>
          <w:color w:val="auto"/>
          <w:spacing w:val="0"/>
          <w:w w:val="100"/>
          <w:sz w:val="32"/>
          <w:szCs w:val="32"/>
        </w:rPr>
        <w:t>万元；全年政府性基金预算支出</w:t>
      </w:r>
      <w:r>
        <w:rPr>
          <w:rFonts w:hint="eastAsia" w:ascii="仿宋_GB2312" w:hAnsi="仿宋" w:eastAsia="仿宋_GB2312" w:cs="仿宋_GB2312"/>
          <w:color w:val="auto"/>
          <w:spacing w:val="0"/>
          <w:w w:val="100"/>
          <w:sz w:val="32"/>
          <w:szCs w:val="32"/>
          <w:lang w:val="en-US" w:eastAsia="zh-CN"/>
        </w:rPr>
        <w:t>31,110</w:t>
      </w:r>
      <w:r>
        <w:rPr>
          <w:rFonts w:hint="eastAsia" w:ascii="仿宋_GB2312" w:hAnsi="仿宋" w:eastAsia="仿宋_GB2312" w:cs="仿宋_GB2312"/>
          <w:color w:val="auto"/>
          <w:spacing w:val="0"/>
          <w:w w:val="100"/>
          <w:sz w:val="32"/>
          <w:szCs w:val="32"/>
        </w:rPr>
        <w:t>万元（含专项债券），调入</w:t>
      </w:r>
      <w:r>
        <w:rPr>
          <w:rFonts w:hint="eastAsia" w:ascii="仿宋_GB2312" w:hAnsi="仿宋" w:eastAsia="仿宋_GB2312" w:cs="仿宋_GB2312"/>
          <w:color w:val="auto"/>
          <w:spacing w:val="0"/>
          <w:w w:val="100"/>
          <w:sz w:val="32"/>
          <w:szCs w:val="32"/>
          <w:lang w:eastAsia="zh-CN"/>
        </w:rPr>
        <w:t>一般</w:t>
      </w:r>
      <w:r>
        <w:rPr>
          <w:rFonts w:hint="eastAsia" w:ascii="仿宋_GB2312" w:hAnsi="仿宋" w:eastAsia="仿宋_GB2312" w:cs="仿宋_GB2312"/>
          <w:color w:val="auto"/>
          <w:spacing w:val="0"/>
          <w:w w:val="100"/>
          <w:sz w:val="32"/>
          <w:szCs w:val="32"/>
        </w:rPr>
        <w:t>公共预算</w:t>
      </w:r>
      <w:r>
        <w:rPr>
          <w:rFonts w:hint="eastAsia" w:ascii="仿宋_GB2312" w:hAnsi="仿宋" w:eastAsia="仿宋_GB2312" w:cs="仿宋_GB2312"/>
          <w:color w:val="auto"/>
          <w:spacing w:val="0"/>
          <w:w w:val="100"/>
          <w:sz w:val="32"/>
          <w:szCs w:val="32"/>
          <w:lang w:val="en-US" w:eastAsia="zh-CN"/>
        </w:rPr>
        <w:t>35,281</w:t>
      </w:r>
      <w:r>
        <w:rPr>
          <w:rFonts w:hint="eastAsia" w:ascii="仿宋_GB2312" w:hAnsi="仿宋" w:eastAsia="仿宋_GB2312" w:cs="仿宋_GB2312"/>
          <w:color w:val="auto"/>
          <w:spacing w:val="0"/>
          <w:w w:val="100"/>
          <w:sz w:val="32"/>
          <w:szCs w:val="32"/>
        </w:rPr>
        <w:t>万元，安排债务还本</w:t>
      </w:r>
      <w:r>
        <w:rPr>
          <w:rFonts w:hint="eastAsia" w:ascii="仿宋_GB2312" w:hAnsi="仿宋" w:eastAsia="仿宋_GB2312" w:cs="仿宋_GB2312"/>
          <w:color w:val="auto"/>
          <w:spacing w:val="0"/>
          <w:w w:val="100"/>
          <w:sz w:val="32"/>
          <w:szCs w:val="32"/>
          <w:lang w:val="en-US" w:eastAsia="zh-CN"/>
        </w:rPr>
        <w:t>支出2,820</w:t>
      </w:r>
      <w:r>
        <w:rPr>
          <w:rFonts w:hint="eastAsia" w:ascii="仿宋_GB2312" w:hAnsi="仿宋" w:eastAsia="仿宋_GB2312" w:cs="仿宋_GB2312"/>
          <w:color w:val="auto"/>
          <w:spacing w:val="0"/>
          <w:w w:val="100"/>
          <w:sz w:val="32"/>
          <w:szCs w:val="32"/>
        </w:rPr>
        <w:t>万元，上解上级支出</w:t>
      </w:r>
      <w:r>
        <w:rPr>
          <w:rFonts w:hint="eastAsia" w:ascii="仿宋_GB2312" w:hAnsi="仿宋" w:eastAsia="仿宋_GB2312" w:cs="仿宋_GB2312"/>
          <w:color w:val="auto"/>
          <w:spacing w:val="0"/>
          <w:w w:val="100"/>
          <w:sz w:val="32"/>
          <w:szCs w:val="32"/>
          <w:lang w:val="en-US" w:eastAsia="zh-CN"/>
        </w:rPr>
        <w:t>15</w:t>
      </w:r>
      <w:r>
        <w:rPr>
          <w:rFonts w:hint="eastAsia" w:ascii="仿宋_GB2312" w:hAnsi="仿宋" w:eastAsia="仿宋_GB2312" w:cs="仿宋_GB2312"/>
          <w:color w:val="auto"/>
          <w:spacing w:val="0"/>
          <w:w w:val="100"/>
          <w:sz w:val="32"/>
          <w:szCs w:val="32"/>
        </w:rPr>
        <w:t>万元</w:t>
      </w:r>
      <w:r>
        <w:rPr>
          <w:rFonts w:hint="eastAsia" w:ascii="仿宋_GB2312" w:hAnsi="仿宋" w:eastAsia="仿宋_GB2312" w:cs="仿宋_GB2312"/>
          <w:color w:val="auto"/>
          <w:spacing w:val="0"/>
          <w:w w:val="100"/>
          <w:sz w:val="32"/>
          <w:szCs w:val="32"/>
          <w:lang w:val="en-US" w:eastAsia="zh-CN"/>
        </w:rPr>
        <w:t>,</w:t>
      </w:r>
      <w:r>
        <w:rPr>
          <w:rFonts w:hint="eastAsia" w:ascii="仿宋_GB2312" w:hAnsi="仿宋" w:eastAsia="仿宋_GB2312" w:cs="仿宋_GB2312"/>
          <w:color w:val="auto"/>
          <w:spacing w:val="0"/>
          <w:w w:val="100"/>
          <w:sz w:val="32"/>
          <w:szCs w:val="32"/>
        </w:rPr>
        <w:t>支出总计</w:t>
      </w:r>
      <w:r>
        <w:rPr>
          <w:rFonts w:hint="eastAsia" w:ascii="仿宋_GB2312" w:hAnsi="仿宋" w:eastAsia="仿宋_GB2312" w:cs="仿宋_GB2312"/>
          <w:color w:val="auto"/>
          <w:spacing w:val="0"/>
          <w:w w:val="100"/>
          <w:sz w:val="32"/>
          <w:szCs w:val="32"/>
          <w:lang w:val="en-US" w:eastAsia="zh-CN"/>
        </w:rPr>
        <w:t>69,226</w:t>
      </w:r>
      <w:r>
        <w:rPr>
          <w:rFonts w:hint="eastAsia" w:ascii="仿宋_GB2312" w:hAnsi="仿宋" w:eastAsia="仿宋_GB2312" w:cs="仿宋_GB2312"/>
          <w:color w:val="auto"/>
          <w:spacing w:val="0"/>
          <w:w w:val="100"/>
          <w:sz w:val="32"/>
          <w:szCs w:val="32"/>
        </w:rPr>
        <w:t>万元，</w:t>
      </w:r>
      <w:r>
        <w:rPr>
          <w:rFonts w:hint="eastAsia" w:ascii="仿宋_GB2312" w:hAnsi="仿宋" w:eastAsia="仿宋_GB2312" w:cs="仿宋_GB2312"/>
          <w:color w:val="auto"/>
          <w:spacing w:val="0"/>
          <w:w w:val="100"/>
          <w:sz w:val="32"/>
          <w:szCs w:val="32"/>
          <w:lang w:eastAsia="zh-CN"/>
        </w:rPr>
        <w:t>年终结余</w:t>
      </w:r>
      <w:r>
        <w:rPr>
          <w:rFonts w:hint="eastAsia" w:ascii="仿宋_GB2312" w:hAnsi="仿宋" w:eastAsia="仿宋_GB2312" w:cs="仿宋_GB2312"/>
          <w:color w:val="auto"/>
          <w:spacing w:val="0"/>
          <w:w w:val="100"/>
          <w:sz w:val="32"/>
          <w:szCs w:val="32"/>
          <w:lang w:val="en-US" w:eastAsia="zh-CN"/>
        </w:rPr>
        <w:t>20,514万元</w:t>
      </w:r>
      <w:r>
        <w:rPr>
          <w:rFonts w:hint="eastAsia" w:ascii="仿宋_GB2312" w:hAnsi="仿宋" w:eastAsia="仿宋_GB2312" w:cs="仿宋_GB2312"/>
          <w:color w:val="auto"/>
          <w:spacing w:val="0"/>
          <w:w w:val="100"/>
          <w:sz w:val="32"/>
          <w:szCs w:val="32"/>
        </w:rPr>
        <w:t>。</w:t>
      </w:r>
    </w:p>
    <w:p>
      <w:pPr>
        <w:pStyle w:val="4"/>
        <w:keepNext w:val="0"/>
        <w:keepLines w:val="0"/>
        <w:pageBreakBefore w:val="0"/>
        <w:kinsoku/>
        <w:wordWrap/>
        <w:overflowPunct/>
        <w:topLinePunct w:val="0"/>
        <w:bidi w:val="0"/>
        <w:spacing w:line="630" w:lineRule="exact"/>
        <w:ind w:firstLine="640" w:firstLineChars="200"/>
        <w:textAlignment w:val="auto"/>
        <w:rPr>
          <w:rFonts w:hint="eastAsia" w:ascii="黑体" w:hAnsi="黑体" w:eastAsia="黑体" w:cs="黑体"/>
          <w:bCs/>
          <w:color w:val="auto"/>
          <w:spacing w:val="0"/>
          <w:w w:val="100"/>
          <w:sz w:val="32"/>
          <w:szCs w:val="32"/>
        </w:rPr>
      </w:pPr>
      <w:r>
        <w:rPr>
          <w:rFonts w:hint="eastAsia" w:ascii="黑体" w:hAnsi="黑体" w:eastAsia="黑体" w:cs="黑体"/>
          <w:bCs/>
          <w:color w:val="auto"/>
          <w:spacing w:val="0"/>
          <w:w w:val="100"/>
          <w:sz w:val="32"/>
          <w:szCs w:val="32"/>
          <w:lang w:val="en-US" w:eastAsia="zh-CN"/>
        </w:rPr>
        <w:t>三</w:t>
      </w:r>
      <w:r>
        <w:rPr>
          <w:rFonts w:hint="eastAsia" w:ascii="黑体" w:hAnsi="黑体" w:eastAsia="黑体" w:cs="黑体"/>
          <w:bCs/>
          <w:color w:val="auto"/>
          <w:spacing w:val="0"/>
          <w:w w:val="100"/>
          <w:sz w:val="32"/>
          <w:szCs w:val="32"/>
        </w:rPr>
        <w:t>、国有资本经营预算执行情况</w:t>
      </w:r>
    </w:p>
    <w:p>
      <w:pPr>
        <w:pStyle w:val="4"/>
        <w:keepNext w:val="0"/>
        <w:keepLines w:val="0"/>
        <w:pageBreakBefore w:val="0"/>
        <w:kinsoku/>
        <w:wordWrap/>
        <w:overflowPunct/>
        <w:topLinePunct w:val="0"/>
        <w:bidi w:val="0"/>
        <w:spacing w:line="630" w:lineRule="exact"/>
        <w:ind w:firstLine="0"/>
        <w:textAlignment w:val="auto"/>
        <w:rPr>
          <w:rFonts w:ascii="仿宋_GB2312" w:hAnsi="仿宋_GB2312" w:eastAsia="仿宋_GB2312" w:cs="仿宋_GB2312"/>
          <w:color w:val="auto"/>
          <w:spacing w:val="0"/>
          <w:w w:val="100"/>
          <w:sz w:val="32"/>
          <w:szCs w:val="32"/>
        </w:rPr>
      </w:pPr>
      <w:r>
        <w:rPr>
          <w:rFonts w:ascii="仿宋_GB2312" w:hAnsi="仿宋_GB2312" w:eastAsia="仿宋_GB2312" w:cs="仿宋_GB2312"/>
          <w:bCs/>
          <w:color w:val="auto"/>
          <w:spacing w:val="0"/>
          <w:w w:val="100"/>
          <w:sz w:val="32"/>
          <w:szCs w:val="32"/>
        </w:rPr>
        <w:t xml:space="preserve">    </w:t>
      </w:r>
      <w:r>
        <w:rPr>
          <w:rFonts w:ascii="仿宋_GB2312" w:hAnsi="仿宋_GB2312" w:eastAsia="仿宋_GB2312" w:cs="仿宋_GB2312"/>
          <w:color w:val="auto"/>
          <w:spacing w:val="0"/>
          <w:w w:val="100"/>
          <w:sz w:val="32"/>
          <w:szCs w:val="32"/>
        </w:rPr>
        <w:t>202</w:t>
      </w: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年，全县国有资本经营预算收入</w:t>
      </w:r>
      <w:r>
        <w:rPr>
          <w:rFonts w:hint="eastAsia" w:ascii="仿宋_GB2312" w:hAnsi="仿宋_GB2312" w:eastAsia="仿宋_GB2312" w:cs="仿宋_GB2312"/>
          <w:color w:val="auto"/>
          <w:spacing w:val="0"/>
          <w:w w:val="100"/>
          <w:sz w:val="32"/>
          <w:szCs w:val="32"/>
          <w:lang w:val="en-US" w:eastAsia="zh-CN"/>
        </w:rPr>
        <w:t>490</w:t>
      </w:r>
      <w:r>
        <w:rPr>
          <w:rFonts w:hint="eastAsia" w:ascii="仿宋_GB2312" w:hAnsi="仿宋_GB2312" w:eastAsia="仿宋_GB2312" w:cs="仿宋_GB2312"/>
          <w:color w:val="auto"/>
          <w:spacing w:val="0"/>
          <w:w w:val="100"/>
          <w:sz w:val="32"/>
          <w:szCs w:val="32"/>
        </w:rPr>
        <w:t>万元</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 w:eastAsia="仿宋_GB2312" w:cs="仿宋_GB2312"/>
          <w:color w:val="auto"/>
          <w:spacing w:val="0"/>
          <w:w w:val="100"/>
          <w:sz w:val="32"/>
          <w:szCs w:val="32"/>
        </w:rPr>
        <w:t>加上上级</w:t>
      </w:r>
      <w:r>
        <w:rPr>
          <w:rFonts w:hint="eastAsia" w:ascii="仿宋_GB2312" w:hAnsi="仿宋_GB2312" w:eastAsia="仿宋_GB2312" w:cs="仿宋_GB2312"/>
          <w:color w:val="auto"/>
          <w:spacing w:val="0"/>
          <w:w w:val="100"/>
          <w:sz w:val="32"/>
          <w:szCs w:val="32"/>
        </w:rPr>
        <w:t>国有资本经营预算</w:t>
      </w:r>
      <w:r>
        <w:rPr>
          <w:rFonts w:hint="eastAsia" w:ascii="仿宋_GB2312" w:hAnsi="仿宋_GB2312" w:eastAsia="仿宋_GB2312" w:cs="仿宋_GB2312"/>
          <w:color w:val="auto"/>
          <w:spacing w:val="0"/>
          <w:w w:val="100"/>
          <w:sz w:val="32"/>
          <w:szCs w:val="32"/>
          <w:lang w:eastAsia="zh-CN"/>
        </w:rPr>
        <w:t>转移支付收入</w:t>
      </w:r>
      <w:r>
        <w:rPr>
          <w:rFonts w:hint="eastAsia" w:ascii="仿宋_GB2312" w:hAnsi="仿宋" w:eastAsia="仿宋_GB2312" w:cs="仿宋_GB2312"/>
          <w:color w:val="auto"/>
          <w:spacing w:val="0"/>
          <w:w w:val="100"/>
          <w:sz w:val="32"/>
          <w:szCs w:val="32"/>
          <w:lang w:val="en-US" w:eastAsia="zh-CN"/>
        </w:rPr>
        <w:t>323</w:t>
      </w:r>
      <w:r>
        <w:rPr>
          <w:rFonts w:hint="eastAsia" w:ascii="仿宋_GB2312" w:hAnsi="仿宋" w:eastAsia="仿宋_GB2312" w:cs="仿宋_GB2312"/>
          <w:color w:val="auto"/>
          <w:spacing w:val="0"/>
          <w:w w:val="100"/>
          <w:sz w:val="32"/>
          <w:szCs w:val="32"/>
        </w:rPr>
        <w:t>万元</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lang w:eastAsia="zh-CN"/>
        </w:rPr>
        <w:t>收入总计</w:t>
      </w:r>
      <w:r>
        <w:rPr>
          <w:rFonts w:hint="eastAsia" w:ascii="仿宋_GB2312" w:hAnsi="仿宋_GB2312" w:eastAsia="仿宋_GB2312" w:cs="仿宋_GB2312"/>
          <w:color w:val="auto"/>
          <w:spacing w:val="0"/>
          <w:w w:val="100"/>
          <w:sz w:val="32"/>
          <w:szCs w:val="32"/>
          <w:lang w:val="en-US" w:eastAsia="zh-CN"/>
        </w:rPr>
        <w:t>813万元；全年国有资本</w:t>
      </w:r>
      <w:r>
        <w:rPr>
          <w:rFonts w:hint="eastAsia" w:ascii="仿宋_GB2312" w:hAnsi="仿宋_GB2312" w:eastAsia="仿宋_GB2312" w:cs="仿宋_GB2312"/>
          <w:color w:val="auto"/>
          <w:spacing w:val="0"/>
          <w:w w:val="100"/>
          <w:sz w:val="32"/>
          <w:szCs w:val="32"/>
        </w:rPr>
        <w:t>经营预算支出</w:t>
      </w:r>
      <w:r>
        <w:rPr>
          <w:rFonts w:hint="eastAsia" w:ascii="仿宋_GB2312" w:hAnsi="仿宋_GB2312" w:eastAsia="仿宋_GB2312" w:cs="仿宋_GB2312"/>
          <w:color w:val="auto"/>
          <w:spacing w:val="0"/>
          <w:w w:val="100"/>
          <w:sz w:val="32"/>
          <w:szCs w:val="32"/>
          <w:lang w:val="en-US" w:eastAsia="zh-CN"/>
        </w:rPr>
        <w:t>62</w:t>
      </w:r>
      <w:r>
        <w:rPr>
          <w:rFonts w:hint="eastAsia" w:ascii="仿宋_GB2312" w:hAnsi="仿宋_GB2312" w:eastAsia="仿宋_GB2312" w:cs="仿宋_GB2312"/>
          <w:color w:val="auto"/>
          <w:spacing w:val="0"/>
          <w:w w:val="100"/>
          <w:sz w:val="32"/>
          <w:szCs w:val="32"/>
        </w:rPr>
        <w:t>万元</w:t>
      </w:r>
      <w:r>
        <w:rPr>
          <w:rFonts w:hint="eastAsia" w:ascii="仿宋_GB2312" w:hAnsi="仿宋_GB2312" w:eastAsia="仿宋_GB2312" w:cs="仿宋_GB2312"/>
          <w:color w:val="auto"/>
          <w:spacing w:val="0"/>
          <w:w w:val="100"/>
          <w:sz w:val="32"/>
          <w:szCs w:val="32"/>
          <w:lang w:eastAsia="zh-CN"/>
        </w:rPr>
        <w:t>，</w:t>
      </w:r>
      <w:r>
        <w:rPr>
          <w:rFonts w:hint="eastAsia" w:ascii="仿宋_GB2312" w:hAnsi="仿宋" w:eastAsia="仿宋_GB2312" w:cs="仿宋_GB2312"/>
          <w:color w:val="auto"/>
          <w:spacing w:val="0"/>
          <w:w w:val="100"/>
          <w:sz w:val="32"/>
          <w:szCs w:val="32"/>
        </w:rPr>
        <w:t>调入</w:t>
      </w:r>
      <w:r>
        <w:rPr>
          <w:rFonts w:hint="eastAsia" w:ascii="仿宋_GB2312" w:hAnsi="仿宋" w:eastAsia="仿宋_GB2312" w:cs="仿宋_GB2312"/>
          <w:color w:val="auto"/>
          <w:spacing w:val="0"/>
          <w:w w:val="100"/>
          <w:sz w:val="32"/>
          <w:szCs w:val="32"/>
          <w:lang w:eastAsia="zh-CN"/>
        </w:rPr>
        <w:t>一般</w:t>
      </w:r>
      <w:r>
        <w:rPr>
          <w:rFonts w:hint="eastAsia" w:ascii="仿宋_GB2312" w:hAnsi="仿宋" w:eastAsia="仿宋_GB2312" w:cs="仿宋_GB2312"/>
          <w:color w:val="auto"/>
          <w:spacing w:val="0"/>
          <w:w w:val="100"/>
          <w:sz w:val="32"/>
          <w:szCs w:val="32"/>
        </w:rPr>
        <w:t>公共预算</w:t>
      </w:r>
      <w:r>
        <w:rPr>
          <w:rFonts w:hint="eastAsia" w:ascii="仿宋_GB2312" w:hAnsi="仿宋_GB2312" w:eastAsia="仿宋_GB2312" w:cs="仿宋_GB2312"/>
          <w:color w:val="auto"/>
          <w:spacing w:val="0"/>
          <w:w w:val="100"/>
          <w:sz w:val="32"/>
          <w:szCs w:val="32"/>
          <w:lang w:val="en-US" w:eastAsia="zh-CN"/>
        </w:rPr>
        <w:t>751万元，支出总计813万元，收支平衡</w:t>
      </w:r>
      <w:r>
        <w:rPr>
          <w:rFonts w:hint="eastAsia" w:ascii="仿宋_GB2312" w:hAnsi="仿宋_GB2312" w:eastAsia="仿宋_GB2312" w:cs="仿宋_GB2312"/>
          <w:color w:val="auto"/>
          <w:spacing w:val="0"/>
          <w:w w:val="100"/>
          <w:sz w:val="32"/>
          <w:szCs w:val="32"/>
        </w:rPr>
        <w:t>。</w:t>
      </w:r>
    </w:p>
    <w:p>
      <w:pPr>
        <w:keepNext w:val="0"/>
        <w:keepLines w:val="0"/>
        <w:pageBreakBefore w:val="0"/>
        <w:kinsoku/>
        <w:wordWrap/>
        <w:overflowPunct/>
        <w:topLinePunct w:val="0"/>
        <w:bidi w:val="0"/>
        <w:snapToGrid w:val="0"/>
        <w:spacing w:line="630" w:lineRule="exact"/>
        <w:ind w:firstLine="640" w:firstLineChars="200"/>
        <w:textAlignment w:val="auto"/>
        <w:rPr>
          <w:rFonts w:hint="eastAsia" w:ascii="黑体" w:hAnsi="黑体" w:eastAsia="黑体" w:cs="黑体"/>
          <w:bCs/>
          <w:color w:val="auto"/>
          <w:spacing w:val="0"/>
          <w:w w:val="100"/>
          <w:sz w:val="32"/>
          <w:szCs w:val="32"/>
          <w:highlight w:val="none"/>
        </w:rPr>
      </w:pPr>
      <w:r>
        <w:rPr>
          <w:rFonts w:hint="eastAsia" w:ascii="黑体" w:hAnsi="黑体" w:eastAsia="黑体" w:cs="黑体"/>
          <w:bCs/>
          <w:color w:val="auto"/>
          <w:spacing w:val="0"/>
          <w:w w:val="100"/>
          <w:sz w:val="32"/>
          <w:szCs w:val="32"/>
          <w:highlight w:val="none"/>
          <w:lang w:val="en-US" w:eastAsia="zh-CN"/>
        </w:rPr>
        <w:t>四</w:t>
      </w:r>
      <w:r>
        <w:rPr>
          <w:rFonts w:hint="eastAsia" w:ascii="黑体" w:hAnsi="黑体" w:eastAsia="黑体" w:cs="黑体"/>
          <w:bCs/>
          <w:color w:val="auto"/>
          <w:spacing w:val="0"/>
          <w:w w:val="100"/>
          <w:sz w:val="32"/>
          <w:szCs w:val="32"/>
          <w:highlight w:val="none"/>
        </w:rPr>
        <w:t>、社保基金预算执行情况</w:t>
      </w:r>
    </w:p>
    <w:p>
      <w:pPr>
        <w:keepNext w:val="0"/>
        <w:keepLines w:val="0"/>
        <w:pageBreakBefore w:val="0"/>
        <w:kinsoku/>
        <w:wordWrap/>
        <w:overflowPunct/>
        <w:topLinePunct w:val="0"/>
        <w:bidi w:val="0"/>
        <w:snapToGrid w:val="0"/>
        <w:spacing w:line="630" w:lineRule="exact"/>
        <w:ind w:firstLine="640" w:firstLineChars="200"/>
        <w:textAlignment w:val="auto"/>
        <w:rPr>
          <w:rFonts w:ascii="仿宋_GB2312" w:hAnsi="仿宋" w:eastAsia="仿宋_GB2312" w:cs="仿宋_GB2312"/>
          <w:color w:val="auto"/>
          <w:spacing w:val="0"/>
          <w:w w:val="100"/>
          <w:sz w:val="32"/>
          <w:szCs w:val="32"/>
          <w:highlight w:val="none"/>
        </w:rPr>
      </w:pPr>
      <w:r>
        <w:rPr>
          <w:rFonts w:hint="eastAsia" w:ascii="仿宋_GB2312" w:hAnsi="仿宋" w:eastAsia="仿宋_GB2312" w:cs="仿宋_GB2312"/>
          <w:color w:val="auto"/>
          <w:spacing w:val="0"/>
          <w:w w:val="100"/>
          <w:sz w:val="32"/>
          <w:szCs w:val="32"/>
          <w:highlight w:val="none"/>
          <w:lang w:val="en-US" w:eastAsia="zh-CN"/>
        </w:rPr>
        <w:t>2020年末滚存结余27,438万元。</w:t>
      </w:r>
      <w:r>
        <w:rPr>
          <w:rFonts w:ascii="仿宋_GB2312" w:hAnsi="仿宋" w:eastAsia="仿宋_GB2312" w:cs="仿宋_GB2312"/>
          <w:color w:val="auto"/>
          <w:spacing w:val="0"/>
          <w:w w:val="100"/>
          <w:sz w:val="32"/>
          <w:szCs w:val="32"/>
          <w:highlight w:val="none"/>
        </w:rPr>
        <w:t>202</w:t>
      </w:r>
      <w:r>
        <w:rPr>
          <w:rFonts w:hint="eastAsia" w:ascii="仿宋_GB2312" w:hAnsi="仿宋" w:eastAsia="仿宋_GB2312" w:cs="仿宋_GB2312"/>
          <w:color w:val="auto"/>
          <w:spacing w:val="0"/>
          <w:w w:val="100"/>
          <w:sz w:val="32"/>
          <w:szCs w:val="32"/>
          <w:highlight w:val="none"/>
          <w:lang w:val="en-US" w:eastAsia="zh-CN"/>
        </w:rPr>
        <w:t>1</w:t>
      </w:r>
      <w:r>
        <w:rPr>
          <w:rFonts w:hint="eastAsia" w:ascii="仿宋_GB2312" w:hAnsi="仿宋" w:eastAsia="仿宋_GB2312" w:cs="仿宋_GB2312"/>
          <w:color w:val="auto"/>
          <w:spacing w:val="0"/>
          <w:w w:val="100"/>
          <w:sz w:val="32"/>
          <w:szCs w:val="32"/>
          <w:highlight w:val="none"/>
        </w:rPr>
        <w:t>年社保基金预算收入</w:t>
      </w:r>
      <w:r>
        <w:rPr>
          <w:rFonts w:hint="eastAsia" w:ascii="仿宋_GB2312" w:hAnsi="仿宋" w:eastAsia="仿宋_GB2312" w:cs="仿宋_GB2312"/>
          <w:color w:val="auto"/>
          <w:spacing w:val="0"/>
          <w:w w:val="100"/>
          <w:sz w:val="32"/>
          <w:szCs w:val="32"/>
          <w:highlight w:val="none"/>
          <w:lang w:val="en-US" w:eastAsia="zh-CN"/>
        </w:rPr>
        <w:t>46,706</w:t>
      </w:r>
      <w:r>
        <w:rPr>
          <w:rFonts w:hint="eastAsia" w:ascii="仿宋_GB2312" w:hAnsi="仿宋" w:eastAsia="仿宋_GB2312" w:cs="仿宋_GB2312"/>
          <w:color w:val="auto"/>
          <w:spacing w:val="0"/>
          <w:w w:val="100"/>
          <w:sz w:val="32"/>
          <w:szCs w:val="32"/>
          <w:highlight w:val="none"/>
        </w:rPr>
        <w:t>万元，占年初预算的</w:t>
      </w:r>
      <w:r>
        <w:rPr>
          <w:rFonts w:hint="eastAsia" w:ascii="仿宋_GB2312" w:hAnsi="仿宋" w:eastAsia="仿宋_GB2312" w:cs="仿宋_GB2312"/>
          <w:color w:val="auto"/>
          <w:spacing w:val="0"/>
          <w:w w:val="100"/>
          <w:sz w:val="32"/>
          <w:szCs w:val="32"/>
          <w:highlight w:val="none"/>
          <w:lang w:val="en-US" w:eastAsia="zh-CN"/>
        </w:rPr>
        <w:t>96.5</w:t>
      </w:r>
      <w:r>
        <w:rPr>
          <w:rFonts w:ascii="仿宋_GB2312" w:hAnsi="仿宋" w:eastAsia="仿宋_GB2312" w:cs="仿宋_GB2312"/>
          <w:color w:val="auto"/>
          <w:spacing w:val="0"/>
          <w:w w:val="100"/>
          <w:sz w:val="32"/>
          <w:szCs w:val="32"/>
          <w:highlight w:val="none"/>
        </w:rPr>
        <w:t>%</w:t>
      </w:r>
      <w:r>
        <w:rPr>
          <w:rFonts w:hint="eastAsia" w:ascii="仿宋_GB2312" w:hAnsi="仿宋" w:eastAsia="仿宋_GB2312" w:cs="仿宋_GB2312"/>
          <w:color w:val="auto"/>
          <w:spacing w:val="0"/>
          <w:w w:val="100"/>
          <w:sz w:val="32"/>
          <w:szCs w:val="32"/>
          <w:highlight w:val="none"/>
          <w:lang w:eastAsia="zh-CN"/>
        </w:rPr>
        <w:t>；</w:t>
      </w:r>
      <w:r>
        <w:rPr>
          <w:rFonts w:hint="eastAsia" w:ascii="仿宋_GB2312" w:hAnsi="仿宋" w:eastAsia="仿宋_GB2312" w:cs="仿宋_GB2312"/>
          <w:color w:val="auto"/>
          <w:spacing w:val="0"/>
          <w:w w:val="100"/>
          <w:sz w:val="32"/>
          <w:szCs w:val="32"/>
          <w:highlight w:val="none"/>
        </w:rPr>
        <w:t>社保基金预算支出</w:t>
      </w:r>
      <w:r>
        <w:rPr>
          <w:rFonts w:hint="eastAsia" w:ascii="仿宋_GB2312" w:hAnsi="仿宋" w:eastAsia="仿宋_GB2312" w:cs="仿宋_GB2312"/>
          <w:color w:val="auto"/>
          <w:spacing w:val="0"/>
          <w:w w:val="100"/>
          <w:sz w:val="32"/>
          <w:szCs w:val="32"/>
          <w:highlight w:val="none"/>
          <w:lang w:val="en-US" w:eastAsia="zh-CN"/>
        </w:rPr>
        <w:t>47,542</w:t>
      </w:r>
      <w:r>
        <w:rPr>
          <w:rFonts w:hint="eastAsia" w:ascii="仿宋_GB2312" w:hAnsi="仿宋" w:eastAsia="仿宋_GB2312" w:cs="仿宋_GB2312"/>
          <w:color w:val="auto"/>
          <w:spacing w:val="0"/>
          <w:w w:val="100"/>
          <w:sz w:val="32"/>
          <w:szCs w:val="32"/>
          <w:highlight w:val="none"/>
        </w:rPr>
        <w:t>万元，占年初预算的</w:t>
      </w:r>
      <w:r>
        <w:rPr>
          <w:rFonts w:hint="eastAsia" w:ascii="仿宋_GB2312" w:hAnsi="仿宋" w:eastAsia="仿宋_GB2312" w:cs="仿宋_GB2312"/>
          <w:color w:val="auto"/>
          <w:spacing w:val="0"/>
          <w:w w:val="100"/>
          <w:sz w:val="32"/>
          <w:szCs w:val="32"/>
          <w:highlight w:val="none"/>
          <w:lang w:val="en-US" w:eastAsia="zh-CN"/>
        </w:rPr>
        <w:t>107.1</w:t>
      </w:r>
      <w:r>
        <w:rPr>
          <w:rFonts w:ascii="仿宋_GB2312" w:hAnsi="仿宋" w:eastAsia="仿宋_GB2312" w:cs="仿宋_GB2312"/>
          <w:color w:val="auto"/>
          <w:spacing w:val="0"/>
          <w:w w:val="100"/>
          <w:sz w:val="32"/>
          <w:szCs w:val="32"/>
          <w:highlight w:val="none"/>
        </w:rPr>
        <w:t>%</w:t>
      </w:r>
      <w:r>
        <w:rPr>
          <w:rFonts w:hint="eastAsia" w:ascii="仿宋_GB2312" w:hAnsi="仿宋" w:eastAsia="仿宋_GB2312" w:cs="仿宋_GB2312"/>
          <w:color w:val="auto"/>
          <w:spacing w:val="0"/>
          <w:w w:val="100"/>
          <w:sz w:val="32"/>
          <w:szCs w:val="32"/>
          <w:highlight w:val="none"/>
        </w:rPr>
        <w:t>，结余</w:t>
      </w:r>
      <w:r>
        <w:rPr>
          <w:rFonts w:hint="eastAsia" w:ascii="仿宋_GB2312" w:hAnsi="仿宋" w:eastAsia="仿宋_GB2312" w:cs="仿宋_GB2312"/>
          <w:color w:val="auto"/>
          <w:spacing w:val="0"/>
          <w:w w:val="100"/>
          <w:sz w:val="32"/>
          <w:szCs w:val="32"/>
          <w:highlight w:val="none"/>
          <w:lang w:val="en-US" w:eastAsia="zh-CN"/>
        </w:rPr>
        <w:t>-836</w:t>
      </w:r>
      <w:r>
        <w:rPr>
          <w:rFonts w:hint="eastAsia" w:ascii="仿宋_GB2312" w:hAnsi="仿宋" w:eastAsia="仿宋_GB2312" w:cs="仿宋_GB2312"/>
          <w:color w:val="auto"/>
          <w:spacing w:val="0"/>
          <w:w w:val="100"/>
          <w:sz w:val="32"/>
          <w:szCs w:val="32"/>
          <w:highlight w:val="none"/>
        </w:rPr>
        <w:t>万元。</w:t>
      </w:r>
      <w:r>
        <w:rPr>
          <w:rFonts w:hint="eastAsia" w:ascii="仿宋_GB2312" w:hAnsi="仿宋" w:eastAsia="仿宋_GB2312" w:cs="仿宋_GB2312"/>
          <w:color w:val="auto"/>
          <w:spacing w:val="0"/>
          <w:w w:val="100"/>
          <w:sz w:val="32"/>
          <w:szCs w:val="32"/>
          <w:highlight w:val="none"/>
          <w:lang w:val="en-US" w:eastAsia="zh-CN"/>
        </w:rPr>
        <w:t>2021年末滚存结余26,602万元。</w:t>
      </w:r>
    </w:p>
    <w:p>
      <w:pPr>
        <w:keepNext w:val="0"/>
        <w:keepLines w:val="0"/>
        <w:pageBreakBefore w:val="0"/>
        <w:kinsoku/>
        <w:wordWrap/>
        <w:overflowPunct/>
        <w:topLinePunct w:val="0"/>
        <w:bidi w:val="0"/>
        <w:snapToGrid w:val="0"/>
        <w:spacing w:line="630" w:lineRule="exact"/>
        <w:ind w:firstLine="640" w:firstLineChars="200"/>
        <w:textAlignment w:val="auto"/>
        <w:rPr>
          <w:rFonts w:hint="eastAsia" w:ascii="黑体" w:hAnsi="黑体" w:eastAsia="黑体" w:cs="黑体"/>
          <w:color w:val="auto"/>
          <w:spacing w:val="0"/>
          <w:w w:val="100"/>
          <w:sz w:val="32"/>
          <w:szCs w:val="32"/>
          <w:highlight w:val="none"/>
        </w:rPr>
      </w:pPr>
      <w:r>
        <w:rPr>
          <w:rFonts w:hint="eastAsia" w:ascii="黑体" w:hAnsi="黑体" w:eastAsia="黑体" w:cs="黑体"/>
          <w:color w:val="auto"/>
          <w:spacing w:val="0"/>
          <w:w w:val="100"/>
          <w:sz w:val="32"/>
          <w:szCs w:val="32"/>
          <w:highlight w:val="none"/>
          <w:lang w:val="en-US" w:eastAsia="zh-CN"/>
        </w:rPr>
        <w:t>五</w:t>
      </w:r>
      <w:r>
        <w:rPr>
          <w:rFonts w:hint="eastAsia" w:ascii="黑体" w:hAnsi="黑体" w:eastAsia="黑体" w:cs="黑体"/>
          <w:color w:val="auto"/>
          <w:spacing w:val="0"/>
          <w:w w:val="100"/>
          <w:sz w:val="32"/>
          <w:szCs w:val="32"/>
          <w:highlight w:val="none"/>
        </w:rPr>
        <w:t>、地方政府债务情况</w:t>
      </w:r>
    </w:p>
    <w:p>
      <w:pPr>
        <w:keepNext w:val="0"/>
        <w:keepLines w:val="0"/>
        <w:pageBreakBefore w:val="0"/>
        <w:kinsoku/>
        <w:wordWrap/>
        <w:overflowPunct/>
        <w:topLinePunct w:val="0"/>
        <w:bidi w:val="0"/>
        <w:snapToGrid w:val="0"/>
        <w:spacing w:line="630" w:lineRule="exact"/>
        <w:ind w:firstLine="640" w:firstLineChars="200"/>
        <w:textAlignment w:val="auto"/>
        <w:rPr>
          <w:rFonts w:hint="eastAsia" w:ascii="仿宋_GB2312" w:hAnsi="仿宋" w:eastAsia="仿宋_GB2312" w:cs="仿宋_GB2312"/>
          <w:color w:val="auto"/>
          <w:spacing w:val="0"/>
          <w:w w:val="100"/>
          <w:sz w:val="32"/>
          <w:szCs w:val="32"/>
          <w:highlight w:val="none"/>
        </w:rPr>
      </w:pPr>
      <w:r>
        <w:rPr>
          <w:rFonts w:hint="eastAsia" w:ascii="仿宋_GB2312" w:hAnsi="仿宋" w:eastAsia="仿宋_GB2312" w:cs="仿宋_GB2312"/>
          <w:color w:val="auto"/>
          <w:spacing w:val="0"/>
          <w:w w:val="100"/>
          <w:sz w:val="32"/>
          <w:szCs w:val="32"/>
          <w:highlight w:val="none"/>
        </w:rPr>
        <w:t>根据上级核准的债务限额和有关规定，全县</w:t>
      </w:r>
      <w:r>
        <w:rPr>
          <w:rFonts w:ascii="仿宋_GB2312" w:hAnsi="仿宋" w:eastAsia="仿宋_GB2312" w:cs="仿宋_GB2312"/>
          <w:color w:val="auto"/>
          <w:spacing w:val="0"/>
          <w:w w:val="100"/>
          <w:sz w:val="32"/>
          <w:szCs w:val="32"/>
          <w:highlight w:val="none"/>
        </w:rPr>
        <w:t>202</w:t>
      </w:r>
      <w:r>
        <w:rPr>
          <w:rFonts w:hint="eastAsia" w:ascii="仿宋_GB2312" w:hAnsi="仿宋" w:eastAsia="仿宋_GB2312" w:cs="仿宋_GB2312"/>
          <w:color w:val="auto"/>
          <w:spacing w:val="0"/>
          <w:w w:val="100"/>
          <w:sz w:val="32"/>
          <w:szCs w:val="32"/>
          <w:highlight w:val="none"/>
          <w:lang w:val="en-US" w:eastAsia="zh-CN"/>
        </w:rPr>
        <w:t>1</w:t>
      </w:r>
      <w:r>
        <w:rPr>
          <w:rFonts w:hint="eastAsia" w:ascii="仿宋_GB2312" w:hAnsi="仿宋" w:eastAsia="仿宋_GB2312" w:cs="仿宋_GB2312"/>
          <w:color w:val="auto"/>
          <w:spacing w:val="0"/>
          <w:w w:val="100"/>
          <w:sz w:val="32"/>
          <w:szCs w:val="32"/>
          <w:highlight w:val="none"/>
        </w:rPr>
        <w:t>年地方政府债务限额为</w:t>
      </w:r>
      <w:r>
        <w:rPr>
          <w:rFonts w:hint="eastAsia" w:ascii="仿宋_GB2312" w:hAnsi="仿宋" w:eastAsia="仿宋_GB2312" w:cs="仿宋_GB2312"/>
          <w:color w:val="auto"/>
          <w:spacing w:val="0"/>
          <w:w w:val="100"/>
          <w:sz w:val="32"/>
          <w:szCs w:val="32"/>
          <w:highlight w:val="none"/>
          <w:lang w:val="en-US" w:eastAsia="zh-CN"/>
        </w:rPr>
        <w:t>23.56</w:t>
      </w:r>
      <w:r>
        <w:rPr>
          <w:rFonts w:hint="eastAsia" w:ascii="仿宋_GB2312" w:hAnsi="仿宋" w:eastAsia="仿宋_GB2312" w:cs="仿宋_GB2312"/>
          <w:color w:val="auto"/>
          <w:spacing w:val="0"/>
          <w:w w:val="100"/>
          <w:sz w:val="32"/>
          <w:szCs w:val="32"/>
          <w:highlight w:val="none"/>
        </w:rPr>
        <w:t>亿元，其中：一般债务</w:t>
      </w:r>
      <w:r>
        <w:rPr>
          <w:rFonts w:hint="eastAsia" w:ascii="仿宋_GB2312" w:hAnsi="仿宋" w:eastAsia="仿宋_GB2312" w:cs="仿宋_GB2312"/>
          <w:color w:val="auto"/>
          <w:spacing w:val="0"/>
          <w:w w:val="100"/>
          <w:sz w:val="32"/>
          <w:szCs w:val="32"/>
          <w:highlight w:val="none"/>
          <w:lang w:val="en-US" w:eastAsia="zh-CN"/>
        </w:rPr>
        <w:t>15.86</w:t>
      </w:r>
      <w:r>
        <w:rPr>
          <w:rFonts w:hint="eastAsia" w:ascii="仿宋_GB2312" w:hAnsi="仿宋" w:eastAsia="仿宋_GB2312" w:cs="仿宋_GB2312"/>
          <w:color w:val="auto"/>
          <w:spacing w:val="0"/>
          <w:w w:val="100"/>
          <w:sz w:val="32"/>
          <w:szCs w:val="32"/>
          <w:highlight w:val="none"/>
        </w:rPr>
        <w:t>亿元，专项债务</w:t>
      </w:r>
      <w:r>
        <w:rPr>
          <w:rFonts w:hint="eastAsia" w:ascii="仿宋_GB2312" w:hAnsi="仿宋" w:eastAsia="仿宋_GB2312" w:cs="仿宋_GB2312"/>
          <w:color w:val="auto"/>
          <w:spacing w:val="0"/>
          <w:w w:val="100"/>
          <w:sz w:val="32"/>
          <w:szCs w:val="32"/>
          <w:highlight w:val="none"/>
          <w:lang w:val="en-US" w:eastAsia="zh-CN"/>
        </w:rPr>
        <w:t>7.7</w:t>
      </w:r>
      <w:r>
        <w:rPr>
          <w:rFonts w:hint="eastAsia" w:ascii="仿宋_GB2312" w:hAnsi="仿宋" w:eastAsia="仿宋_GB2312" w:cs="仿宋_GB2312"/>
          <w:color w:val="auto"/>
          <w:spacing w:val="0"/>
          <w:w w:val="100"/>
          <w:sz w:val="32"/>
          <w:szCs w:val="32"/>
          <w:highlight w:val="none"/>
        </w:rPr>
        <w:t>亿元</w:t>
      </w:r>
      <w:r>
        <w:rPr>
          <w:rFonts w:hint="eastAsia" w:ascii="仿宋_GB2312" w:hAnsi="仿宋" w:eastAsia="仿宋_GB2312" w:cs="仿宋_GB2312"/>
          <w:color w:val="auto"/>
          <w:spacing w:val="0"/>
          <w:w w:val="100"/>
          <w:sz w:val="32"/>
          <w:szCs w:val="32"/>
          <w:highlight w:val="none"/>
          <w:lang w:eastAsia="zh-CN"/>
        </w:rPr>
        <w:t>。</w:t>
      </w:r>
      <w:r>
        <w:rPr>
          <w:rFonts w:hint="eastAsia" w:ascii="仿宋_GB2312" w:hAnsi="仿宋" w:eastAsia="仿宋_GB2312" w:cs="仿宋_GB2312"/>
          <w:color w:val="auto"/>
          <w:spacing w:val="0"/>
          <w:w w:val="100"/>
          <w:sz w:val="32"/>
          <w:szCs w:val="32"/>
          <w:highlight w:val="none"/>
        </w:rPr>
        <w:t>较上年新增债务限额</w:t>
      </w:r>
      <w:r>
        <w:rPr>
          <w:rFonts w:hint="eastAsia" w:ascii="仿宋_GB2312" w:hAnsi="仿宋" w:eastAsia="仿宋_GB2312" w:cs="仿宋_GB2312"/>
          <w:color w:val="auto"/>
          <w:spacing w:val="0"/>
          <w:w w:val="100"/>
          <w:sz w:val="32"/>
          <w:szCs w:val="32"/>
          <w:highlight w:val="none"/>
          <w:lang w:val="en-US" w:eastAsia="zh-CN"/>
        </w:rPr>
        <w:t>3.94</w:t>
      </w:r>
      <w:r>
        <w:rPr>
          <w:rFonts w:hint="eastAsia" w:ascii="仿宋_GB2312" w:hAnsi="仿宋" w:eastAsia="仿宋_GB2312" w:cs="仿宋_GB2312"/>
          <w:color w:val="auto"/>
          <w:spacing w:val="0"/>
          <w:w w:val="100"/>
          <w:sz w:val="32"/>
          <w:szCs w:val="32"/>
          <w:highlight w:val="none"/>
        </w:rPr>
        <w:t>亿元（其中：一般债券新增限额</w:t>
      </w:r>
      <w:r>
        <w:rPr>
          <w:rFonts w:hint="eastAsia" w:ascii="仿宋_GB2312" w:hAnsi="仿宋" w:eastAsia="仿宋_GB2312" w:cs="仿宋_GB2312"/>
          <w:color w:val="auto"/>
          <w:spacing w:val="0"/>
          <w:w w:val="100"/>
          <w:sz w:val="32"/>
          <w:szCs w:val="32"/>
          <w:highlight w:val="none"/>
          <w:lang w:val="en-US" w:eastAsia="zh-CN"/>
        </w:rPr>
        <w:t>0.77</w:t>
      </w:r>
      <w:r>
        <w:rPr>
          <w:rFonts w:hint="eastAsia" w:ascii="仿宋_GB2312" w:hAnsi="仿宋" w:eastAsia="仿宋_GB2312" w:cs="仿宋_GB2312"/>
          <w:color w:val="auto"/>
          <w:spacing w:val="0"/>
          <w:w w:val="100"/>
          <w:sz w:val="32"/>
          <w:szCs w:val="32"/>
          <w:highlight w:val="none"/>
        </w:rPr>
        <w:t>亿元，专项债券新增限额</w:t>
      </w:r>
      <w:r>
        <w:rPr>
          <w:rFonts w:hint="eastAsia" w:ascii="仿宋_GB2312" w:hAnsi="仿宋" w:eastAsia="仿宋_GB2312" w:cs="仿宋_GB2312"/>
          <w:color w:val="auto"/>
          <w:spacing w:val="0"/>
          <w:w w:val="100"/>
          <w:sz w:val="32"/>
          <w:szCs w:val="32"/>
          <w:highlight w:val="none"/>
          <w:lang w:val="en-US" w:eastAsia="zh-CN"/>
        </w:rPr>
        <w:t>3.17</w:t>
      </w:r>
      <w:r>
        <w:rPr>
          <w:rFonts w:hint="eastAsia" w:ascii="仿宋_GB2312" w:hAnsi="仿宋" w:eastAsia="仿宋_GB2312" w:cs="仿宋_GB2312"/>
          <w:color w:val="auto"/>
          <w:spacing w:val="0"/>
          <w:w w:val="100"/>
          <w:sz w:val="32"/>
          <w:szCs w:val="32"/>
          <w:highlight w:val="none"/>
        </w:rPr>
        <w:t>亿元）。</w:t>
      </w:r>
      <w:r>
        <w:rPr>
          <w:rFonts w:ascii="仿宋_GB2312" w:hAnsi="仿宋" w:eastAsia="仿宋_GB2312" w:cs="仿宋_GB2312"/>
          <w:color w:val="auto"/>
          <w:spacing w:val="0"/>
          <w:w w:val="100"/>
          <w:sz w:val="32"/>
          <w:szCs w:val="32"/>
          <w:highlight w:val="none"/>
        </w:rPr>
        <w:br w:type="textWrapping"/>
      </w:r>
      <w:r>
        <w:rPr>
          <w:rFonts w:ascii="仿宋_GB2312" w:hAnsi="仿宋" w:eastAsia="仿宋_GB2312" w:cs="仿宋_GB2312"/>
          <w:color w:val="auto"/>
          <w:spacing w:val="0"/>
          <w:w w:val="100"/>
          <w:sz w:val="32"/>
          <w:szCs w:val="32"/>
          <w:highlight w:val="none"/>
        </w:rPr>
        <w:t xml:space="preserve">    2</w:t>
      </w:r>
      <w:r>
        <w:rPr>
          <w:rFonts w:ascii="仿宋_GB2312" w:hAnsi="仿宋" w:eastAsia="仿宋_GB2312" w:cs="仿宋_GB2312"/>
          <w:color w:val="auto"/>
          <w:spacing w:val="6"/>
          <w:w w:val="100"/>
          <w:sz w:val="32"/>
          <w:szCs w:val="32"/>
          <w:highlight w:val="none"/>
        </w:rPr>
        <w:t>0</w:t>
      </w:r>
      <w:r>
        <w:rPr>
          <w:rFonts w:hint="eastAsia" w:ascii="仿宋_GB2312" w:hAnsi="仿宋" w:eastAsia="仿宋_GB2312" w:cs="仿宋_GB2312"/>
          <w:color w:val="auto"/>
          <w:spacing w:val="6"/>
          <w:w w:val="100"/>
          <w:sz w:val="32"/>
          <w:szCs w:val="32"/>
          <w:highlight w:val="none"/>
          <w:lang w:val="en-US" w:eastAsia="zh-CN"/>
        </w:rPr>
        <w:t>20</w:t>
      </w:r>
      <w:r>
        <w:rPr>
          <w:rFonts w:hint="eastAsia" w:ascii="仿宋_GB2312" w:hAnsi="仿宋" w:eastAsia="仿宋_GB2312" w:cs="仿宋_GB2312"/>
          <w:color w:val="auto"/>
          <w:spacing w:val="6"/>
          <w:w w:val="100"/>
          <w:sz w:val="32"/>
          <w:szCs w:val="32"/>
          <w:highlight w:val="none"/>
        </w:rPr>
        <w:t>年底债务余额为</w:t>
      </w:r>
      <w:r>
        <w:rPr>
          <w:rFonts w:hint="eastAsia" w:ascii="仿宋_GB2312" w:hAnsi="仿宋" w:eastAsia="仿宋_GB2312" w:cs="仿宋_GB2312"/>
          <w:color w:val="auto"/>
          <w:spacing w:val="6"/>
          <w:w w:val="100"/>
          <w:sz w:val="32"/>
          <w:szCs w:val="32"/>
          <w:highlight w:val="none"/>
          <w:lang w:val="en-US" w:eastAsia="zh-CN"/>
        </w:rPr>
        <w:t>17.45</w:t>
      </w:r>
      <w:r>
        <w:rPr>
          <w:rFonts w:hint="eastAsia" w:ascii="仿宋_GB2312" w:hAnsi="仿宋" w:eastAsia="仿宋_GB2312" w:cs="仿宋_GB2312"/>
          <w:color w:val="auto"/>
          <w:spacing w:val="6"/>
          <w:w w:val="100"/>
          <w:sz w:val="32"/>
          <w:szCs w:val="32"/>
          <w:highlight w:val="none"/>
        </w:rPr>
        <w:t>亿元，其中一般债务</w:t>
      </w:r>
      <w:r>
        <w:rPr>
          <w:rFonts w:hint="eastAsia" w:ascii="仿宋_GB2312" w:hAnsi="仿宋" w:eastAsia="仿宋_GB2312" w:cs="仿宋_GB2312"/>
          <w:color w:val="auto"/>
          <w:spacing w:val="6"/>
          <w:w w:val="100"/>
          <w:sz w:val="32"/>
          <w:szCs w:val="32"/>
          <w:highlight w:val="none"/>
          <w:lang w:val="en-US" w:eastAsia="zh-CN"/>
        </w:rPr>
        <w:t>13.34</w:t>
      </w:r>
      <w:r>
        <w:rPr>
          <w:rFonts w:hint="eastAsia" w:ascii="仿宋_GB2312" w:hAnsi="仿宋" w:eastAsia="仿宋_GB2312" w:cs="仿宋_GB2312"/>
          <w:color w:val="auto"/>
          <w:spacing w:val="6"/>
          <w:w w:val="100"/>
          <w:sz w:val="32"/>
          <w:szCs w:val="32"/>
          <w:highlight w:val="none"/>
        </w:rPr>
        <w:t>亿元，专项债务</w:t>
      </w:r>
      <w:r>
        <w:rPr>
          <w:rFonts w:hint="eastAsia" w:ascii="仿宋_GB2312" w:hAnsi="仿宋" w:eastAsia="仿宋_GB2312" w:cs="仿宋_GB2312"/>
          <w:color w:val="auto"/>
          <w:spacing w:val="6"/>
          <w:w w:val="100"/>
          <w:sz w:val="32"/>
          <w:szCs w:val="32"/>
          <w:highlight w:val="none"/>
          <w:lang w:val="en-US" w:eastAsia="zh-CN"/>
        </w:rPr>
        <w:t>4.11</w:t>
      </w:r>
      <w:r>
        <w:rPr>
          <w:rFonts w:hint="eastAsia" w:ascii="仿宋_GB2312" w:hAnsi="仿宋" w:eastAsia="仿宋_GB2312" w:cs="仿宋_GB2312"/>
          <w:color w:val="auto"/>
          <w:spacing w:val="6"/>
          <w:w w:val="100"/>
          <w:sz w:val="32"/>
          <w:szCs w:val="32"/>
          <w:highlight w:val="none"/>
        </w:rPr>
        <w:t>亿元。</w:t>
      </w:r>
      <w:r>
        <w:rPr>
          <w:rFonts w:ascii="仿宋_GB2312" w:hAnsi="仿宋" w:eastAsia="仿宋_GB2312" w:cs="仿宋_GB2312"/>
          <w:color w:val="auto"/>
          <w:spacing w:val="6"/>
          <w:w w:val="100"/>
          <w:sz w:val="32"/>
          <w:szCs w:val="32"/>
          <w:highlight w:val="none"/>
        </w:rPr>
        <w:t>202</w:t>
      </w:r>
      <w:r>
        <w:rPr>
          <w:rFonts w:hint="eastAsia" w:ascii="仿宋_GB2312" w:hAnsi="仿宋" w:eastAsia="仿宋_GB2312" w:cs="仿宋_GB2312"/>
          <w:color w:val="auto"/>
          <w:spacing w:val="6"/>
          <w:w w:val="100"/>
          <w:sz w:val="32"/>
          <w:szCs w:val="32"/>
          <w:highlight w:val="none"/>
          <w:lang w:val="en-US" w:eastAsia="zh-CN"/>
        </w:rPr>
        <w:t>1</w:t>
      </w:r>
      <w:r>
        <w:rPr>
          <w:rFonts w:hint="eastAsia" w:ascii="仿宋_GB2312" w:hAnsi="仿宋" w:eastAsia="仿宋_GB2312" w:cs="仿宋_GB2312"/>
          <w:color w:val="auto"/>
          <w:spacing w:val="6"/>
          <w:w w:val="100"/>
          <w:sz w:val="32"/>
          <w:szCs w:val="32"/>
          <w:highlight w:val="none"/>
        </w:rPr>
        <w:t>年本年地方政府债务</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rPr>
        <w:t>转贷</w:t>
      </w:r>
      <w:r>
        <w:rPr>
          <w:rFonts w:ascii="仿宋_GB2312" w:hAnsi="仿宋" w:eastAsia="仿宋_GB2312" w:cs="仿宋_GB2312"/>
          <w:color w:val="auto"/>
          <w:spacing w:val="6"/>
          <w:w w:val="100"/>
          <w:sz w:val="32"/>
          <w:szCs w:val="32"/>
          <w:highlight w:val="none"/>
        </w:rPr>
        <w:t>)</w:t>
      </w:r>
      <w:r>
        <w:rPr>
          <w:rFonts w:hint="eastAsia" w:ascii="仿宋_GB2312" w:hAnsi="仿宋" w:eastAsia="仿宋_GB2312" w:cs="仿宋_GB2312"/>
          <w:color w:val="auto"/>
          <w:spacing w:val="6"/>
          <w:w w:val="100"/>
          <w:sz w:val="32"/>
          <w:szCs w:val="32"/>
          <w:highlight w:val="none"/>
        </w:rPr>
        <w:t>收入</w:t>
      </w:r>
      <w:r>
        <w:rPr>
          <w:rFonts w:hint="eastAsia" w:ascii="仿宋_GB2312" w:hAnsi="仿宋" w:eastAsia="仿宋_GB2312" w:cs="仿宋_GB2312"/>
          <w:color w:val="auto"/>
          <w:spacing w:val="6"/>
          <w:w w:val="100"/>
          <w:sz w:val="32"/>
          <w:szCs w:val="32"/>
          <w:highlight w:val="none"/>
          <w:lang w:val="en-US" w:eastAsia="zh-CN"/>
        </w:rPr>
        <w:t>5.34</w:t>
      </w:r>
      <w:r>
        <w:rPr>
          <w:rFonts w:hint="eastAsia" w:ascii="仿宋_GB2312" w:hAnsi="仿宋" w:eastAsia="仿宋_GB2312" w:cs="仿宋_GB2312"/>
          <w:color w:val="auto"/>
          <w:spacing w:val="6"/>
          <w:w w:val="100"/>
          <w:sz w:val="32"/>
          <w:szCs w:val="32"/>
          <w:highlight w:val="none"/>
        </w:rPr>
        <w:t>亿元，其中：一般债券</w:t>
      </w:r>
      <w:r>
        <w:rPr>
          <w:rFonts w:hint="eastAsia" w:ascii="仿宋_GB2312" w:hAnsi="仿宋" w:eastAsia="仿宋_GB2312" w:cs="仿宋_GB2312"/>
          <w:color w:val="auto"/>
          <w:spacing w:val="6"/>
          <w:w w:val="100"/>
          <w:sz w:val="32"/>
          <w:szCs w:val="32"/>
          <w:highlight w:val="none"/>
          <w:lang w:val="en-US" w:eastAsia="zh-CN"/>
        </w:rPr>
        <w:t>2.47</w:t>
      </w:r>
      <w:r>
        <w:rPr>
          <w:rFonts w:hint="eastAsia" w:ascii="仿宋_GB2312" w:hAnsi="仿宋" w:eastAsia="仿宋_GB2312" w:cs="仿宋_GB2312"/>
          <w:color w:val="auto"/>
          <w:spacing w:val="6"/>
          <w:w w:val="100"/>
          <w:sz w:val="32"/>
          <w:szCs w:val="32"/>
          <w:highlight w:val="none"/>
        </w:rPr>
        <w:t>亿元；专项债券</w:t>
      </w:r>
      <w:r>
        <w:rPr>
          <w:rFonts w:hint="eastAsia" w:ascii="仿宋_GB2312" w:hAnsi="仿宋" w:eastAsia="仿宋_GB2312" w:cs="仿宋_GB2312"/>
          <w:color w:val="auto"/>
          <w:spacing w:val="6"/>
          <w:w w:val="100"/>
          <w:sz w:val="32"/>
          <w:szCs w:val="32"/>
          <w:highlight w:val="none"/>
          <w:lang w:val="en-US" w:eastAsia="zh-CN"/>
        </w:rPr>
        <w:t>2.87</w:t>
      </w:r>
      <w:r>
        <w:rPr>
          <w:rFonts w:hint="eastAsia" w:ascii="仿宋_GB2312" w:hAnsi="仿宋" w:eastAsia="仿宋_GB2312" w:cs="仿宋_GB2312"/>
          <w:color w:val="auto"/>
          <w:spacing w:val="6"/>
          <w:w w:val="100"/>
          <w:sz w:val="32"/>
          <w:szCs w:val="32"/>
          <w:highlight w:val="none"/>
        </w:rPr>
        <w:t>亿元。本年地方政府债务还本支出</w:t>
      </w:r>
      <w:r>
        <w:rPr>
          <w:rFonts w:hint="eastAsia" w:ascii="仿宋_GB2312" w:hAnsi="仿宋" w:eastAsia="仿宋_GB2312" w:cs="仿宋_GB2312"/>
          <w:color w:val="auto"/>
          <w:spacing w:val="6"/>
          <w:w w:val="100"/>
          <w:sz w:val="32"/>
          <w:szCs w:val="32"/>
          <w:highlight w:val="none"/>
          <w:lang w:val="en-US" w:eastAsia="zh-CN"/>
        </w:rPr>
        <w:t>2.13</w:t>
      </w:r>
      <w:r>
        <w:rPr>
          <w:rFonts w:hint="eastAsia" w:ascii="仿宋_GB2312" w:hAnsi="仿宋" w:eastAsia="仿宋_GB2312" w:cs="仿宋_GB2312"/>
          <w:color w:val="auto"/>
          <w:spacing w:val="6"/>
          <w:w w:val="100"/>
          <w:sz w:val="32"/>
          <w:szCs w:val="32"/>
          <w:highlight w:val="none"/>
        </w:rPr>
        <w:t>亿元，其中：一般债券</w:t>
      </w:r>
      <w:r>
        <w:rPr>
          <w:rFonts w:hint="eastAsia" w:ascii="仿宋_GB2312" w:hAnsi="仿宋" w:eastAsia="仿宋_GB2312" w:cs="仿宋_GB2312"/>
          <w:color w:val="auto"/>
          <w:spacing w:val="6"/>
          <w:w w:val="100"/>
          <w:sz w:val="32"/>
          <w:szCs w:val="32"/>
          <w:highlight w:val="none"/>
          <w:lang w:val="en-US" w:eastAsia="zh-CN"/>
        </w:rPr>
        <w:t>1.85</w:t>
      </w:r>
      <w:r>
        <w:rPr>
          <w:rFonts w:hint="eastAsia" w:ascii="仿宋_GB2312" w:hAnsi="仿宋" w:eastAsia="仿宋_GB2312" w:cs="仿宋_GB2312"/>
          <w:color w:val="auto"/>
          <w:spacing w:val="6"/>
          <w:w w:val="100"/>
          <w:sz w:val="32"/>
          <w:szCs w:val="32"/>
          <w:highlight w:val="none"/>
        </w:rPr>
        <w:t>亿元；专项债券</w:t>
      </w:r>
      <w:r>
        <w:rPr>
          <w:rFonts w:hint="eastAsia" w:ascii="仿宋_GB2312" w:hAnsi="仿宋" w:eastAsia="仿宋_GB2312" w:cs="仿宋_GB2312"/>
          <w:color w:val="auto"/>
          <w:spacing w:val="6"/>
          <w:w w:val="100"/>
          <w:sz w:val="32"/>
          <w:szCs w:val="32"/>
          <w:highlight w:val="none"/>
          <w:lang w:val="en-US" w:eastAsia="zh-CN"/>
        </w:rPr>
        <w:t>0.28</w:t>
      </w:r>
      <w:r>
        <w:rPr>
          <w:rFonts w:hint="eastAsia" w:ascii="仿宋_GB2312" w:hAnsi="仿宋" w:eastAsia="仿宋_GB2312" w:cs="仿宋_GB2312"/>
          <w:color w:val="auto"/>
          <w:spacing w:val="6"/>
          <w:w w:val="100"/>
          <w:sz w:val="32"/>
          <w:szCs w:val="32"/>
          <w:highlight w:val="none"/>
        </w:rPr>
        <w:t>亿元。</w:t>
      </w:r>
      <w:r>
        <w:rPr>
          <w:rFonts w:ascii="仿宋_GB2312" w:hAnsi="仿宋" w:eastAsia="仿宋_GB2312" w:cs="仿宋_GB2312"/>
          <w:color w:val="auto"/>
          <w:spacing w:val="6"/>
          <w:w w:val="100"/>
          <w:sz w:val="32"/>
          <w:szCs w:val="32"/>
          <w:highlight w:val="none"/>
        </w:rPr>
        <w:t>202</w:t>
      </w:r>
      <w:r>
        <w:rPr>
          <w:rFonts w:hint="eastAsia" w:ascii="仿宋_GB2312" w:hAnsi="仿宋" w:eastAsia="仿宋_GB2312" w:cs="仿宋_GB2312"/>
          <w:color w:val="auto"/>
          <w:spacing w:val="6"/>
          <w:w w:val="100"/>
          <w:sz w:val="32"/>
          <w:szCs w:val="32"/>
          <w:highlight w:val="none"/>
          <w:lang w:val="en-US" w:eastAsia="zh-CN"/>
        </w:rPr>
        <w:t>1</w:t>
      </w:r>
      <w:r>
        <w:rPr>
          <w:rFonts w:hint="eastAsia" w:ascii="仿宋_GB2312" w:hAnsi="仿宋" w:eastAsia="仿宋_GB2312" w:cs="仿宋_GB2312"/>
          <w:color w:val="auto"/>
          <w:spacing w:val="6"/>
          <w:w w:val="100"/>
          <w:sz w:val="32"/>
          <w:szCs w:val="32"/>
          <w:highlight w:val="none"/>
        </w:rPr>
        <w:t>年底全县地方政府债务余额</w:t>
      </w:r>
      <w:r>
        <w:rPr>
          <w:rFonts w:hint="eastAsia" w:ascii="仿宋_GB2312" w:hAnsi="仿宋" w:eastAsia="仿宋_GB2312" w:cs="仿宋_GB2312"/>
          <w:color w:val="auto"/>
          <w:spacing w:val="6"/>
          <w:w w:val="100"/>
          <w:sz w:val="32"/>
          <w:szCs w:val="32"/>
          <w:highlight w:val="none"/>
          <w:lang w:val="en-US" w:eastAsia="zh-CN"/>
        </w:rPr>
        <w:t>20.67</w:t>
      </w:r>
      <w:r>
        <w:rPr>
          <w:rFonts w:hint="eastAsia" w:ascii="仿宋_GB2312" w:hAnsi="仿宋" w:eastAsia="仿宋_GB2312" w:cs="仿宋_GB2312"/>
          <w:color w:val="auto"/>
          <w:spacing w:val="6"/>
          <w:w w:val="100"/>
          <w:sz w:val="32"/>
          <w:szCs w:val="32"/>
          <w:highlight w:val="none"/>
        </w:rPr>
        <w:t>亿元，其中一般债务</w:t>
      </w:r>
      <w:r>
        <w:rPr>
          <w:rFonts w:hint="eastAsia" w:ascii="仿宋_GB2312" w:hAnsi="仿宋" w:eastAsia="仿宋_GB2312" w:cs="仿宋_GB2312"/>
          <w:color w:val="auto"/>
          <w:spacing w:val="6"/>
          <w:w w:val="100"/>
          <w:sz w:val="32"/>
          <w:szCs w:val="32"/>
          <w:highlight w:val="none"/>
          <w:lang w:val="en-US" w:eastAsia="zh-CN"/>
        </w:rPr>
        <w:t>13.97</w:t>
      </w:r>
      <w:r>
        <w:rPr>
          <w:rFonts w:hint="eastAsia" w:ascii="仿宋_GB2312" w:hAnsi="仿宋" w:eastAsia="仿宋_GB2312" w:cs="仿宋_GB2312"/>
          <w:color w:val="auto"/>
          <w:spacing w:val="6"/>
          <w:w w:val="100"/>
          <w:sz w:val="32"/>
          <w:szCs w:val="32"/>
          <w:highlight w:val="none"/>
        </w:rPr>
        <w:t>亿元，专项债务</w:t>
      </w:r>
      <w:r>
        <w:rPr>
          <w:rFonts w:hint="eastAsia" w:ascii="仿宋_GB2312" w:hAnsi="仿宋" w:eastAsia="仿宋_GB2312" w:cs="仿宋_GB2312"/>
          <w:color w:val="auto"/>
          <w:spacing w:val="6"/>
          <w:w w:val="100"/>
          <w:sz w:val="32"/>
          <w:szCs w:val="32"/>
          <w:highlight w:val="none"/>
          <w:lang w:val="en-US" w:eastAsia="zh-CN"/>
        </w:rPr>
        <w:t>6.7</w:t>
      </w:r>
      <w:r>
        <w:rPr>
          <w:rFonts w:hint="eastAsia" w:ascii="仿宋_GB2312" w:hAnsi="仿宋" w:eastAsia="仿宋_GB2312" w:cs="仿宋_GB2312"/>
          <w:color w:val="auto"/>
          <w:spacing w:val="6"/>
          <w:w w:val="100"/>
          <w:sz w:val="32"/>
          <w:szCs w:val="32"/>
          <w:highlight w:val="none"/>
        </w:rPr>
        <w:t>亿元。未突破债务限</w:t>
      </w:r>
      <w:r>
        <w:rPr>
          <w:rFonts w:hint="eastAsia" w:ascii="仿宋_GB2312" w:hAnsi="仿宋" w:eastAsia="仿宋_GB2312" w:cs="仿宋_GB2312"/>
          <w:color w:val="auto"/>
          <w:spacing w:val="0"/>
          <w:w w:val="100"/>
          <w:sz w:val="32"/>
          <w:szCs w:val="32"/>
          <w:highlight w:val="none"/>
        </w:rPr>
        <w:t>额。</w:t>
      </w:r>
    </w:p>
    <w:p>
      <w:pPr>
        <w:keepNext w:val="0"/>
        <w:keepLines w:val="0"/>
        <w:pageBreakBefore w:val="0"/>
        <w:kinsoku/>
        <w:wordWrap/>
        <w:overflowPunct/>
        <w:topLinePunct w:val="0"/>
        <w:bidi w:val="0"/>
        <w:snapToGrid w:val="0"/>
        <w:spacing w:line="630" w:lineRule="exact"/>
        <w:ind w:firstLine="627" w:firstLineChars="196"/>
        <w:textAlignment w:val="auto"/>
        <w:rPr>
          <w:rStyle w:val="10"/>
          <w:rFonts w:hint="eastAsia" w:ascii="黑体" w:hAnsi="黑体" w:eastAsia="黑体" w:cs="黑体"/>
          <w:bCs/>
          <w:i w:val="0"/>
          <w:iCs w:val="0"/>
          <w:caps w:val="0"/>
          <w:color w:val="auto"/>
          <w:spacing w:val="0"/>
          <w:w w:val="100"/>
          <w:kern w:val="2"/>
          <w:sz w:val="32"/>
          <w:szCs w:val="32"/>
          <w:shd w:val="clear" w:color="0B0000" w:fill="FFFFFF"/>
          <w:lang w:val="en-US" w:eastAsia="zh-CN" w:bidi="ar-SA"/>
        </w:rPr>
      </w:pPr>
      <w:r>
        <w:rPr>
          <w:rFonts w:hint="eastAsia" w:ascii="黑体" w:hAnsi="黑体" w:eastAsia="黑体" w:cs="黑体"/>
          <w:color w:val="auto"/>
          <w:spacing w:val="0"/>
          <w:w w:val="100"/>
          <w:sz w:val="32"/>
          <w:szCs w:val="32"/>
          <w:lang w:val="en-US" w:eastAsia="zh-CN"/>
        </w:rPr>
        <w:t>六、</w:t>
      </w:r>
      <w:r>
        <w:rPr>
          <w:rFonts w:hint="eastAsia" w:ascii="黑体" w:hAnsi="黑体" w:eastAsia="黑体" w:cs="黑体"/>
          <w:color w:val="auto"/>
          <w:spacing w:val="0"/>
          <w:w w:val="100"/>
          <w:sz w:val="32"/>
          <w:szCs w:val="32"/>
        </w:rPr>
        <w:t>202</w:t>
      </w:r>
      <w:r>
        <w:rPr>
          <w:rFonts w:hint="eastAsia" w:ascii="黑体" w:hAnsi="黑体" w:eastAsia="黑体" w:cs="黑体"/>
          <w:color w:val="auto"/>
          <w:spacing w:val="0"/>
          <w:w w:val="100"/>
          <w:sz w:val="32"/>
          <w:szCs w:val="32"/>
          <w:lang w:val="en-US" w:eastAsia="zh-CN"/>
        </w:rPr>
        <w:t>1</w:t>
      </w:r>
      <w:r>
        <w:rPr>
          <w:rFonts w:hint="eastAsia" w:ascii="黑体" w:hAnsi="黑体" w:eastAsia="黑体" w:cs="黑体"/>
          <w:color w:val="auto"/>
          <w:spacing w:val="0"/>
          <w:w w:val="100"/>
          <w:sz w:val="32"/>
          <w:szCs w:val="32"/>
        </w:rPr>
        <w:t>年预算执行的主要特点</w:t>
      </w:r>
    </w:p>
    <w:p>
      <w:pPr>
        <w:keepNext w:val="0"/>
        <w:keepLines w:val="0"/>
        <w:pageBreakBefore w:val="0"/>
        <w:numPr>
          <w:ilvl w:val="0"/>
          <w:numId w:val="1"/>
        </w:numPr>
        <w:kinsoku/>
        <w:wordWrap/>
        <w:overflowPunct/>
        <w:topLinePunct w:val="0"/>
        <w:bidi w:val="0"/>
        <w:snapToGrid w:val="0"/>
        <w:spacing w:line="630" w:lineRule="exact"/>
        <w:ind w:firstLine="643"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lang w:val="en-US" w:eastAsia="zh-CN"/>
        </w:rPr>
        <w:t>坚持有保有压，为社会平稳运行“保驾护航”。</w:t>
      </w:r>
      <w:r>
        <w:rPr>
          <w:rFonts w:hint="eastAsia" w:ascii="仿宋_GB2312" w:hAnsi="仿宋_GB2312" w:eastAsia="仿宋_GB2312" w:cs="仿宋_GB2312"/>
          <w:color w:val="auto"/>
          <w:spacing w:val="0"/>
          <w:w w:val="100"/>
          <w:sz w:val="32"/>
          <w:szCs w:val="32"/>
          <w:lang w:val="en-US" w:eastAsia="zh-CN"/>
        </w:rPr>
        <w:t>一是守住“三保”底线</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新增财力优先安排“保工资、保运转、保基本民生”方面支出，全年“三保”支出总计</w:t>
      </w:r>
      <w:r>
        <w:rPr>
          <w:rFonts w:hint="eastAsia" w:ascii="仿宋_GB2312" w:hAnsi="仿宋_GB2312" w:eastAsia="仿宋_GB2312" w:cs="仿宋_GB2312"/>
          <w:bCs/>
          <w:color w:val="auto"/>
          <w:spacing w:val="0"/>
          <w:w w:val="100"/>
          <w:sz w:val="32"/>
          <w:szCs w:val="32"/>
          <w:lang w:val="en-US" w:eastAsia="zh-CN"/>
        </w:rPr>
        <w:t>24.87亿</w:t>
      </w:r>
      <w:r>
        <w:rPr>
          <w:rFonts w:hint="eastAsia" w:ascii="仿宋_GB2312" w:hAnsi="仿宋_GB2312" w:eastAsia="仿宋_GB2312" w:cs="仿宋_GB2312"/>
          <w:color w:val="auto"/>
          <w:spacing w:val="0"/>
          <w:w w:val="100"/>
          <w:sz w:val="32"/>
          <w:szCs w:val="32"/>
          <w:lang w:val="en-US" w:eastAsia="zh-CN"/>
        </w:rPr>
        <w:t>元，财政运行总体平稳。</w:t>
      </w:r>
      <w:r>
        <w:rPr>
          <w:rFonts w:hint="eastAsia" w:ascii="仿宋_GB2312" w:hAnsi="仿宋_GB2312" w:eastAsia="仿宋_GB2312" w:cs="仿宋_GB2312"/>
          <w:color w:val="auto"/>
          <w:spacing w:val="0"/>
          <w:w w:val="100"/>
          <w:sz w:val="32"/>
          <w:szCs w:val="32"/>
          <w:lang w:eastAsia="zh-CN"/>
        </w:rPr>
        <w:t>二是</w:t>
      </w:r>
      <w:r>
        <w:rPr>
          <w:rFonts w:hint="eastAsia" w:ascii="仿宋_GB2312" w:hAnsi="仿宋_GB2312" w:eastAsia="仿宋_GB2312" w:cs="仿宋_GB2312"/>
          <w:color w:val="auto"/>
          <w:spacing w:val="0"/>
          <w:w w:val="100"/>
          <w:sz w:val="32"/>
          <w:szCs w:val="32"/>
          <w:lang w:val="en-US" w:eastAsia="zh-CN"/>
        </w:rPr>
        <w:t>切实</w:t>
      </w:r>
      <w:r>
        <w:rPr>
          <w:rFonts w:hint="eastAsia" w:ascii="仿宋_GB2312" w:hAnsi="仿宋_GB2312" w:eastAsia="仿宋_GB2312" w:cs="仿宋_GB2312"/>
          <w:color w:val="auto"/>
          <w:spacing w:val="0"/>
          <w:w w:val="100"/>
          <w:sz w:val="32"/>
          <w:szCs w:val="32"/>
        </w:rPr>
        <w:t>厉行节约</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全年压减一般性支出678万元</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压减率10%；</w:t>
      </w:r>
      <w:r>
        <w:rPr>
          <w:rFonts w:hint="eastAsia" w:ascii="仿宋_GB2312" w:hAnsi="仿宋_GB2312" w:eastAsia="仿宋_GB2312" w:cs="仿宋_GB2312"/>
          <w:color w:val="auto"/>
          <w:spacing w:val="0"/>
          <w:w w:val="100"/>
          <w:sz w:val="32"/>
          <w:szCs w:val="32"/>
        </w:rPr>
        <w:t>全年评审</w:t>
      </w:r>
      <w:r>
        <w:rPr>
          <w:rFonts w:hint="eastAsia" w:ascii="仿宋_GB2312" w:hAnsi="仿宋_GB2312" w:eastAsia="仿宋_GB2312" w:cs="仿宋_GB2312"/>
          <w:color w:val="auto"/>
          <w:spacing w:val="0"/>
          <w:w w:val="100"/>
          <w:sz w:val="32"/>
          <w:szCs w:val="32"/>
          <w:lang w:val="en-US" w:eastAsia="zh-CN"/>
        </w:rPr>
        <w:t>投资</w:t>
      </w:r>
      <w:r>
        <w:rPr>
          <w:rFonts w:hint="eastAsia" w:ascii="仿宋_GB2312" w:hAnsi="仿宋_GB2312" w:eastAsia="仿宋_GB2312" w:cs="仿宋_GB2312"/>
          <w:color w:val="auto"/>
          <w:spacing w:val="0"/>
          <w:w w:val="100"/>
          <w:sz w:val="32"/>
          <w:szCs w:val="32"/>
          <w:lang w:eastAsia="zh-CN"/>
        </w:rPr>
        <w:t>项目83个、25</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lang w:eastAsia="zh-CN"/>
        </w:rPr>
        <w:t>568万元，审减</w:t>
      </w:r>
      <w:r>
        <w:rPr>
          <w:rFonts w:hint="eastAsia" w:ascii="仿宋_GB2312" w:hAnsi="仿宋_GB2312" w:eastAsia="仿宋_GB2312" w:cs="仿宋_GB2312"/>
          <w:color w:val="auto"/>
          <w:spacing w:val="0"/>
          <w:w w:val="100"/>
          <w:sz w:val="32"/>
          <w:szCs w:val="32"/>
          <w:lang w:val="en-US" w:eastAsia="zh-CN"/>
        </w:rPr>
        <w:t>资金</w:t>
      </w:r>
      <w:r>
        <w:rPr>
          <w:rFonts w:hint="eastAsia" w:ascii="仿宋_GB2312" w:hAnsi="仿宋_GB2312" w:eastAsia="仿宋_GB2312" w:cs="仿宋_GB2312"/>
          <w:color w:val="auto"/>
          <w:spacing w:val="0"/>
          <w:w w:val="100"/>
          <w:sz w:val="32"/>
          <w:szCs w:val="32"/>
          <w:lang w:eastAsia="zh-CN"/>
        </w:rPr>
        <w:t>1</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lang w:eastAsia="zh-CN"/>
        </w:rPr>
        <w:t>400万元，审减率</w:t>
      </w:r>
      <w:r>
        <w:rPr>
          <w:rFonts w:hint="eastAsia" w:ascii="仿宋_GB2312" w:hAnsi="仿宋_GB2312" w:eastAsia="仿宋_GB2312" w:cs="仿宋_GB2312"/>
          <w:color w:val="auto"/>
          <w:spacing w:val="0"/>
          <w:w w:val="100"/>
          <w:sz w:val="32"/>
          <w:szCs w:val="32"/>
          <w:lang w:val="en-US" w:eastAsia="zh-CN"/>
        </w:rPr>
        <w:t>5.5%；</w:t>
      </w:r>
      <w:r>
        <w:rPr>
          <w:rFonts w:hint="eastAsia" w:ascii="仿宋_GB2312" w:hAnsi="仿宋_GB2312" w:eastAsia="仿宋_GB2312" w:cs="仿宋_GB2312"/>
          <w:color w:val="auto"/>
          <w:spacing w:val="0"/>
          <w:w w:val="100"/>
          <w:sz w:val="32"/>
          <w:szCs w:val="32"/>
          <w:lang w:eastAsia="zh-CN"/>
        </w:rPr>
        <w:t>全年完成政府采购预算8</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lang w:eastAsia="zh-CN"/>
        </w:rPr>
        <w:t>985万元，支付采购资金8</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lang w:eastAsia="zh-CN"/>
        </w:rPr>
        <w:t>481万元，节约资金504万元，综合节支率达5.6%，</w:t>
      </w:r>
      <w:r>
        <w:rPr>
          <w:rFonts w:hint="eastAsia" w:ascii="仿宋_GB2312" w:hAnsi="仿宋_GB2312" w:eastAsia="仿宋_GB2312" w:cs="仿宋_GB2312"/>
          <w:color w:val="auto"/>
          <w:spacing w:val="0"/>
          <w:w w:val="100"/>
          <w:sz w:val="32"/>
          <w:szCs w:val="32"/>
          <w:lang w:val="en-US" w:eastAsia="zh-CN"/>
        </w:rPr>
        <w:t>节约资金全部用于重点民生支出</w:t>
      </w:r>
      <w:r>
        <w:rPr>
          <w:rFonts w:hint="eastAsia" w:ascii="仿宋_GB2312" w:hAnsi="仿宋_GB2312" w:eastAsia="仿宋_GB2312" w:cs="仿宋_GB2312"/>
          <w:color w:val="auto"/>
          <w:spacing w:val="0"/>
          <w:w w:val="100"/>
          <w:sz w:val="32"/>
          <w:szCs w:val="32"/>
          <w:lang w:eastAsia="zh-CN"/>
        </w:rPr>
        <w:t>。三是</w:t>
      </w:r>
      <w:r>
        <w:rPr>
          <w:rFonts w:hint="eastAsia" w:ascii="仿宋_GB2312" w:hAnsi="仿宋_GB2312" w:eastAsia="仿宋_GB2312" w:cs="仿宋_GB2312"/>
          <w:color w:val="auto"/>
          <w:spacing w:val="0"/>
          <w:w w:val="100"/>
          <w:sz w:val="32"/>
          <w:szCs w:val="32"/>
          <w:lang w:val="en-US" w:eastAsia="zh-CN"/>
        </w:rPr>
        <w:t>强化风险防控，统筹各项收入2.6亿元用于债务化解</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lang w:val="en-US" w:eastAsia="zh-CN"/>
        </w:rPr>
        <w:t>累计化解率达153%，债务风险持续降低。</w:t>
      </w:r>
    </w:p>
    <w:p>
      <w:pPr>
        <w:keepNext w:val="0"/>
        <w:keepLines w:val="0"/>
        <w:pageBreakBefore w:val="0"/>
        <w:numPr>
          <w:ilvl w:val="0"/>
          <w:numId w:val="0"/>
        </w:numPr>
        <w:kinsoku/>
        <w:wordWrap/>
        <w:overflowPunct/>
        <w:topLinePunct w:val="0"/>
        <w:bidi w:val="0"/>
        <w:spacing w:line="630" w:lineRule="exact"/>
        <w:ind w:firstLine="643" w:firstLineChars="200"/>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b/>
          <w:bCs/>
          <w:color w:val="auto"/>
          <w:spacing w:val="0"/>
          <w:w w:val="100"/>
          <w:sz w:val="32"/>
          <w:szCs w:val="32"/>
          <w:lang w:val="en-US" w:eastAsia="zh-CN"/>
        </w:rPr>
        <w:t>2、持续稳中求进，为经济加速增长“输血增氧”。</w:t>
      </w:r>
      <w:r>
        <w:rPr>
          <w:rFonts w:hint="eastAsia" w:ascii="仿宋_GB2312" w:hAnsi="仿宋_GB2312" w:eastAsia="仿宋_GB2312" w:cs="仿宋_GB2312"/>
          <w:color w:val="auto"/>
          <w:spacing w:val="0"/>
          <w:w w:val="100"/>
          <w:sz w:val="32"/>
          <w:szCs w:val="32"/>
          <w:lang w:val="en-US" w:eastAsia="zh-CN"/>
        </w:rPr>
        <w:t>一是扎实落实减税降费政策，全年新增减税降费</w:t>
      </w:r>
      <w:r>
        <w:rPr>
          <w:rFonts w:hint="eastAsia" w:ascii="仿宋_GB2312" w:hAnsi="仿宋_GB2312" w:eastAsia="仿宋_GB2312" w:cs="仿宋_GB2312"/>
          <w:color w:val="auto"/>
          <w:spacing w:val="0"/>
          <w:w w:val="100"/>
          <w:sz w:val="32"/>
          <w:szCs w:val="32"/>
          <w:highlight w:val="none"/>
          <w:lang w:val="en-US" w:eastAsia="zh-CN"/>
        </w:rPr>
        <w:t>4,351</w:t>
      </w:r>
      <w:r>
        <w:rPr>
          <w:rFonts w:hint="eastAsia" w:ascii="仿宋_GB2312" w:hAnsi="仿宋_GB2312" w:eastAsia="仿宋_GB2312" w:cs="仿宋_GB2312"/>
          <w:color w:val="auto"/>
          <w:spacing w:val="0"/>
          <w:w w:val="100"/>
          <w:sz w:val="32"/>
          <w:szCs w:val="32"/>
          <w:lang w:val="en-US" w:eastAsia="zh-CN"/>
        </w:rPr>
        <w:t>万元，进一步释放中小企业活力。二是着力破解招商引资难题，全年投入资金1.29亿元用于土地储备，为加快项目落地提供了坚实保障。三是足额兑付企业奖补资金，全年拨付补助资金2,008万元，助力企业纾困，促进平稳发展。四</w:t>
      </w:r>
      <w:r>
        <w:rPr>
          <w:rFonts w:hint="eastAsia" w:ascii="仿宋_GB2312" w:hAnsi="仿宋_GB2312" w:eastAsia="仿宋_GB2312" w:cs="仿宋_GB2312"/>
          <w:color w:val="auto"/>
          <w:spacing w:val="0"/>
          <w:w w:val="100"/>
          <w:sz w:val="32"/>
          <w:szCs w:val="32"/>
          <w:lang w:eastAsia="zh-CN"/>
        </w:rPr>
        <w:t>是积极争</w:t>
      </w:r>
      <w:r>
        <w:rPr>
          <w:rFonts w:hint="eastAsia" w:ascii="仿宋_GB2312" w:hAnsi="仿宋_GB2312" w:eastAsia="仿宋_GB2312" w:cs="仿宋_GB2312"/>
          <w:color w:val="auto"/>
          <w:spacing w:val="0"/>
          <w:w w:val="100"/>
          <w:sz w:val="32"/>
          <w:szCs w:val="32"/>
        </w:rPr>
        <w:t>取</w:t>
      </w:r>
      <w:r>
        <w:rPr>
          <w:rFonts w:hint="eastAsia" w:ascii="仿宋_GB2312" w:hAnsi="仿宋_GB2312" w:eastAsia="仿宋_GB2312" w:cs="仿宋_GB2312"/>
          <w:color w:val="auto"/>
          <w:spacing w:val="0"/>
          <w:w w:val="100"/>
          <w:sz w:val="32"/>
          <w:szCs w:val="32"/>
          <w:lang w:val="en-US" w:eastAsia="zh-CN"/>
        </w:rPr>
        <w:t>项目资金，全年到位资金14.7</w:t>
      </w:r>
      <w:r>
        <w:rPr>
          <w:rFonts w:hint="eastAsia" w:ascii="仿宋_GB2312" w:hAnsi="仿宋_GB2312" w:eastAsia="仿宋_GB2312" w:cs="仿宋_GB2312"/>
          <w:color w:val="auto"/>
          <w:spacing w:val="0"/>
          <w:w w:val="100"/>
          <w:sz w:val="32"/>
          <w:szCs w:val="32"/>
          <w:lang w:eastAsia="zh-CN"/>
        </w:rPr>
        <w:t>亿元，</w:t>
      </w:r>
      <w:r>
        <w:rPr>
          <w:rFonts w:hint="eastAsia" w:ascii="仿宋_GB2312" w:hAnsi="仿宋_GB2312" w:eastAsia="仿宋_GB2312" w:cs="仿宋_GB2312"/>
          <w:color w:val="auto"/>
          <w:spacing w:val="0"/>
          <w:w w:val="100"/>
          <w:sz w:val="32"/>
          <w:szCs w:val="32"/>
          <w:lang w:val="en-US" w:eastAsia="zh-CN"/>
        </w:rPr>
        <w:t>为县域</w:t>
      </w:r>
      <w:r>
        <w:rPr>
          <w:rFonts w:hint="eastAsia" w:ascii="仿宋_GB2312" w:hAnsi="仿宋_GB2312" w:eastAsia="仿宋_GB2312" w:cs="仿宋_GB2312"/>
          <w:color w:val="auto"/>
          <w:spacing w:val="0"/>
          <w:w w:val="100"/>
          <w:sz w:val="32"/>
          <w:szCs w:val="32"/>
          <w:lang w:eastAsia="zh-CN"/>
        </w:rPr>
        <w:t>经济高质量发展</w:t>
      </w:r>
      <w:r>
        <w:rPr>
          <w:rFonts w:hint="eastAsia" w:ascii="仿宋_GB2312" w:hAnsi="仿宋_GB2312" w:eastAsia="仿宋_GB2312" w:cs="仿宋_GB2312"/>
          <w:color w:val="auto"/>
          <w:spacing w:val="0"/>
          <w:w w:val="100"/>
          <w:sz w:val="32"/>
          <w:szCs w:val="32"/>
          <w:lang w:val="en-US" w:eastAsia="zh-CN"/>
        </w:rPr>
        <w:t>提供了资金支持</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五是加快融资平台转型升级，</w:t>
      </w:r>
      <w:r>
        <w:rPr>
          <w:rFonts w:hint="eastAsia" w:ascii="仿宋_GB2312" w:hAnsi="仿宋_GB2312" w:eastAsia="仿宋_GB2312" w:cs="仿宋_GB2312"/>
          <w:color w:val="auto"/>
          <w:spacing w:val="0"/>
          <w:w w:val="100"/>
          <w:sz w:val="32"/>
          <w:szCs w:val="32"/>
          <w:lang w:eastAsia="zh-CN"/>
        </w:rPr>
        <w:t>对全县权属不清的行政事业单位经营性资产和闲置资产进行了测绘评估，为我县融资平台转型升级注入了20.5亿元资本，为扩大融资奠定了基础。</w:t>
      </w:r>
    </w:p>
    <w:p>
      <w:pPr>
        <w:keepNext w:val="0"/>
        <w:keepLines w:val="0"/>
        <w:pageBreakBefore w:val="0"/>
        <w:numPr>
          <w:ilvl w:val="0"/>
          <w:numId w:val="0"/>
        </w:numPr>
        <w:kinsoku/>
        <w:wordWrap/>
        <w:overflowPunct/>
        <w:topLinePunct w:val="0"/>
        <w:bidi w:val="0"/>
        <w:spacing w:line="630" w:lineRule="exact"/>
        <w:ind w:firstLine="643"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lang w:val="en-US" w:eastAsia="zh-CN"/>
        </w:rPr>
        <w:t>3、围绕服务宗旨，为增进民生福祉“倾尽全力”。</w:t>
      </w:r>
      <w:r>
        <w:rPr>
          <w:rFonts w:hint="eastAsia" w:ascii="仿宋_GB2312" w:hAnsi="仿宋_GB2312" w:eastAsia="仿宋_GB2312" w:cs="仿宋_GB2312"/>
          <w:b w:val="0"/>
          <w:bCs w:val="0"/>
          <w:color w:val="auto"/>
          <w:spacing w:val="0"/>
          <w:w w:val="100"/>
          <w:sz w:val="32"/>
          <w:szCs w:val="32"/>
          <w:lang w:val="en-US" w:eastAsia="zh-CN"/>
        </w:rPr>
        <w:t>一是调整结构加大投入。</w:t>
      </w:r>
      <w:r>
        <w:rPr>
          <w:rFonts w:hint="eastAsia" w:ascii="仿宋_GB2312" w:hAnsi="仿宋_GB2312" w:eastAsia="仿宋_GB2312" w:cs="仿宋_GB2312"/>
          <w:color w:val="auto"/>
          <w:spacing w:val="0"/>
          <w:w w:val="100"/>
          <w:kern w:val="2"/>
          <w:sz w:val="32"/>
          <w:szCs w:val="32"/>
          <w:lang w:val="en-US" w:eastAsia="zh-CN" w:bidi="ar-SA"/>
        </w:rPr>
        <w:t>2021年全县民生支出</w:t>
      </w:r>
      <w:r>
        <w:rPr>
          <w:rFonts w:hint="eastAsia" w:ascii="仿宋_GB2312" w:hAnsi="仿宋_GB2312" w:eastAsia="仿宋_GB2312" w:cs="仿宋_GB2312"/>
          <w:color w:val="auto"/>
          <w:spacing w:val="0"/>
          <w:w w:val="100"/>
          <w:kern w:val="2"/>
          <w:sz w:val="32"/>
          <w:szCs w:val="32"/>
          <w:highlight w:val="none"/>
          <w:lang w:val="en-US" w:eastAsia="zh-CN" w:bidi="ar-SA"/>
        </w:rPr>
        <w:t>259,264万元，占一般公共预算支出的85.72%。安排疫情</w:t>
      </w:r>
      <w:r>
        <w:rPr>
          <w:rFonts w:hint="eastAsia" w:ascii="仿宋_GB2312" w:hAnsi="仿宋_GB2312" w:eastAsia="仿宋_GB2312" w:cs="仿宋_GB2312"/>
          <w:color w:val="auto"/>
          <w:spacing w:val="0"/>
          <w:w w:val="100"/>
          <w:sz w:val="32"/>
          <w:szCs w:val="32"/>
          <w:highlight w:val="none"/>
        </w:rPr>
        <w:t>防控资金</w:t>
      </w:r>
      <w:r>
        <w:rPr>
          <w:rFonts w:hint="eastAsia" w:ascii="仿宋_GB2312" w:hAnsi="仿宋_GB2312" w:eastAsia="仿宋_GB2312" w:cs="仿宋_GB2312"/>
          <w:color w:val="auto"/>
          <w:spacing w:val="0"/>
          <w:w w:val="100"/>
          <w:sz w:val="32"/>
          <w:szCs w:val="32"/>
          <w:highlight w:val="none"/>
          <w:lang w:val="en-US" w:eastAsia="zh-CN"/>
        </w:rPr>
        <w:t>980</w:t>
      </w:r>
      <w:r>
        <w:rPr>
          <w:rFonts w:hint="eastAsia" w:ascii="仿宋_GB2312" w:hAnsi="仿宋_GB2312" w:eastAsia="仿宋_GB2312" w:cs="仿宋_GB2312"/>
          <w:color w:val="auto"/>
          <w:spacing w:val="0"/>
          <w:w w:val="100"/>
          <w:sz w:val="32"/>
          <w:szCs w:val="32"/>
          <w:highlight w:val="none"/>
        </w:rPr>
        <w:t>万元，</w:t>
      </w:r>
      <w:r>
        <w:rPr>
          <w:rFonts w:hint="eastAsia" w:ascii="仿宋_GB2312" w:hAnsi="仿宋_GB2312" w:eastAsia="仿宋_GB2312" w:cs="仿宋_GB2312"/>
          <w:color w:val="auto"/>
          <w:spacing w:val="0"/>
          <w:w w:val="100"/>
          <w:sz w:val="32"/>
          <w:szCs w:val="32"/>
          <w:highlight w:val="none"/>
          <w:lang w:val="en-US" w:eastAsia="zh-CN"/>
        </w:rPr>
        <w:t>防控物</w:t>
      </w:r>
      <w:r>
        <w:rPr>
          <w:rFonts w:hint="eastAsia" w:ascii="仿宋_GB2312" w:hAnsi="仿宋_GB2312" w:eastAsia="仿宋_GB2312" w:cs="仿宋_GB2312"/>
          <w:color w:val="auto"/>
          <w:spacing w:val="0"/>
          <w:w w:val="100"/>
          <w:sz w:val="32"/>
          <w:szCs w:val="32"/>
          <w:lang w:val="en-US" w:eastAsia="zh-CN"/>
        </w:rPr>
        <w:t>资储备和各项工作经费得到保障；</w:t>
      </w:r>
      <w:r>
        <w:rPr>
          <w:rFonts w:hint="eastAsia" w:ascii="仿宋_GB2312" w:hAnsi="仿宋_GB2312" w:eastAsia="仿宋_GB2312" w:cs="仿宋_GB2312"/>
          <w:color w:val="auto"/>
          <w:spacing w:val="0"/>
          <w:w w:val="100"/>
          <w:sz w:val="32"/>
          <w:szCs w:val="32"/>
          <w:lang w:eastAsia="zh-CN"/>
        </w:rPr>
        <w:t>拨付1</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lang w:eastAsia="zh-CN"/>
        </w:rPr>
        <w:t>912万元支持洋县中学城东校区、城北小学建设，</w:t>
      </w:r>
      <w:r>
        <w:rPr>
          <w:rFonts w:hint="eastAsia" w:ascii="仿宋_GB2312" w:hAnsi="仿宋_GB2312" w:eastAsia="仿宋_GB2312" w:cs="仿宋_GB2312"/>
          <w:color w:val="auto"/>
          <w:spacing w:val="0"/>
          <w:w w:val="100"/>
          <w:sz w:val="32"/>
          <w:szCs w:val="32"/>
          <w:lang w:val="en-US" w:eastAsia="zh-CN"/>
        </w:rPr>
        <w:t>全年</w:t>
      </w:r>
      <w:r>
        <w:rPr>
          <w:rFonts w:hint="eastAsia" w:ascii="仿宋_GB2312" w:hAnsi="仿宋_GB2312" w:eastAsia="仿宋_GB2312" w:cs="仿宋_GB2312"/>
          <w:color w:val="auto"/>
          <w:spacing w:val="0"/>
          <w:w w:val="100"/>
          <w:sz w:val="32"/>
          <w:szCs w:val="32"/>
          <w:lang w:eastAsia="zh-CN"/>
        </w:rPr>
        <w:t>教育</w:t>
      </w:r>
      <w:r>
        <w:rPr>
          <w:rFonts w:hint="eastAsia" w:ascii="仿宋_GB2312" w:hAnsi="仿宋_GB2312" w:eastAsia="仿宋_GB2312" w:cs="仿宋_GB2312"/>
          <w:color w:val="auto"/>
          <w:spacing w:val="0"/>
          <w:w w:val="100"/>
          <w:sz w:val="32"/>
          <w:szCs w:val="32"/>
          <w:lang w:val="en-US" w:eastAsia="zh-CN"/>
        </w:rPr>
        <w:t>支出</w:t>
      </w:r>
      <w:r>
        <w:rPr>
          <w:rFonts w:hint="eastAsia" w:ascii="仿宋_GB2312" w:hAnsi="仿宋_GB2312" w:eastAsia="仿宋_GB2312" w:cs="仿宋_GB2312"/>
          <w:color w:val="auto"/>
          <w:spacing w:val="0"/>
          <w:w w:val="100"/>
          <w:sz w:val="32"/>
          <w:szCs w:val="32"/>
          <w:lang w:eastAsia="zh-CN"/>
        </w:rPr>
        <w:t>65</w:t>
      </w:r>
      <w:r>
        <w:rPr>
          <w:rFonts w:hint="eastAsia" w:ascii="仿宋_GB2312" w:hAnsi="仿宋_GB2312" w:eastAsia="仿宋_GB2312" w:cs="仿宋_GB2312"/>
          <w:color w:val="auto"/>
          <w:spacing w:val="0"/>
          <w:w w:val="100"/>
          <w:sz w:val="32"/>
          <w:szCs w:val="32"/>
          <w:lang w:val="en-US" w:eastAsia="zh-CN"/>
        </w:rPr>
        <w:t>,809</w:t>
      </w:r>
      <w:r>
        <w:rPr>
          <w:rFonts w:hint="eastAsia" w:ascii="仿宋_GB2312" w:hAnsi="仿宋_GB2312" w:eastAsia="仿宋_GB2312" w:cs="仿宋_GB2312"/>
          <w:color w:val="auto"/>
          <w:spacing w:val="0"/>
          <w:w w:val="100"/>
          <w:sz w:val="32"/>
          <w:szCs w:val="32"/>
          <w:lang w:eastAsia="zh-CN"/>
        </w:rPr>
        <w:t>万元，同口径增长</w:t>
      </w:r>
      <w:r>
        <w:rPr>
          <w:rFonts w:hint="eastAsia" w:ascii="仿宋_GB2312" w:hAnsi="仿宋_GB2312" w:eastAsia="仿宋_GB2312" w:cs="仿宋_GB2312"/>
          <w:color w:val="auto"/>
          <w:spacing w:val="0"/>
          <w:w w:val="100"/>
          <w:sz w:val="32"/>
          <w:szCs w:val="32"/>
          <w:lang w:val="en-US" w:eastAsia="zh-CN"/>
        </w:rPr>
        <w:t>4.0</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二是优化流程加快发放。按照“</w:t>
      </w:r>
      <w:r>
        <w:rPr>
          <w:rFonts w:hint="eastAsia" w:ascii="仿宋_GB2312" w:hAnsi="仿宋_GB2312" w:eastAsia="仿宋_GB2312" w:cs="仿宋_GB2312"/>
          <w:color w:val="auto"/>
          <w:spacing w:val="0"/>
          <w:w w:val="100"/>
          <w:sz w:val="32"/>
          <w:szCs w:val="32"/>
        </w:rPr>
        <w:t>镇</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街道</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管采集，部门管审核，财政管资金，银行管发放”</w:t>
      </w:r>
      <w:r>
        <w:rPr>
          <w:rFonts w:hint="eastAsia" w:ascii="仿宋_GB2312" w:hAnsi="仿宋_GB2312" w:eastAsia="仿宋_GB2312" w:cs="仿宋_GB2312"/>
          <w:color w:val="auto"/>
          <w:spacing w:val="0"/>
          <w:w w:val="100"/>
          <w:sz w:val="32"/>
          <w:szCs w:val="32"/>
          <w:lang w:val="en-US" w:eastAsia="zh-CN"/>
        </w:rPr>
        <w:t>的管理机制，将30项惠民惠农财政补贴资金全部通过“一卡通”发放，将低保等原按季发放的资金调整为按月发放，确保群众的“救命钱”及时兑付到位。三是加强监管集中整治。借助信息技术手段对“一卡通”发放标准和对象进行比对，</w:t>
      </w:r>
      <w:r>
        <w:rPr>
          <w:rFonts w:hint="eastAsia" w:ascii="仿宋_GB2312" w:hAnsi="仿宋_GB2312" w:eastAsia="仿宋_GB2312" w:cs="仿宋_GB2312"/>
          <w:color w:val="auto"/>
          <w:spacing w:val="0"/>
          <w:w w:val="100"/>
          <w:sz w:val="32"/>
          <w:szCs w:val="32"/>
          <w:highlight w:val="none"/>
          <w:lang w:val="en-US" w:eastAsia="zh-CN"/>
        </w:rPr>
        <w:t>核查收回</w:t>
      </w:r>
      <w:r>
        <w:rPr>
          <w:rFonts w:hint="eastAsia" w:ascii="仿宋_GB2312" w:hAnsi="仿宋_GB2312" w:eastAsia="仿宋_GB2312" w:cs="仿宋_GB2312"/>
          <w:color w:val="auto"/>
          <w:spacing w:val="0"/>
          <w:w w:val="100"/>
          <w:sz w:val="32"/>
          <w:szCs w:val="32"/>
          <w:lang w:val="en-US" w:eastAsia="zh-CN"/>
        </w:rPr>
        <w:t>违规领取资金13.23万元，确保民生政策公平落实。</w:t>
      </w:r>
    </w:p>
    <w:p>
      <w:pPr>
        <w:keepNext w:val="0"/>
        <w:keepLines w:val="0"/>
        <w:pageBreakBefore w:val="0"/>
        <w:numPr>
          <w:ilvl w:val="0"/>
          <w:numId w:val="0"/>
        </w:numPr>
        <w:kinsoku/>
        <w:wordWrap/>
        <w:overflowPunct/>
        <w:topLinePunct w:val="0"/>
        <w:bidi w:val="0"/>
        <w:spacing w:line="630" w:lineRule="exact"/>
        <w:ind w:firstLine="643" w:firstLineChars="200"/>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b/>
          <w:bCs/>
          <w:color w:val="auto"/>
          <w:spacing w:val="0"/>
          <w:w w:val="100"/>
          <w:sz w:val="32"/>
          <w:szCs w:val="32"/>
          <w:lang w:val="en-US" w:eastAsia="zh-CN"/>
        </w:rPr>
        <w:t>4、支持重点领域，为城乡建设“添砖加瓦”。</w:t>
      </w:r>
      <w:r>
        <w:rPr>
          <w:rFonts w:hint="eastAsia" w:ascii="仿宋_GB2312" w:hAnsi="仿宋_GB2312" w:eastAsia="仿宋_GB2312" w:cs="仿宋_GB2312"/>
          <w:color w:val="auto"/>
          <w:spacing w:val="0"/>
          <w:w w:val="100"/>
          <w:sz w:val="32"/>
          <w:szCs w:val="32"/>
          <w:lang w:eastAsia="zh-CN"/>
        </w:rPr>
        <w:t>坚持城乡统筹发展理念，加大资金统筹力度，全力支持中心城镇建设和乡村振兴工作同步推进。一是全力保障城市基础设施建设。</w:t>
      </w:r>
      <w:r>
        <w:rPr>
          <w:rFonts w:hint="eastAsia" w:ascii="仿宋_GB2312" w:hAnsi="仿宋_GB2312" w:eastAsia="仿宋_GB2312" w:cs="仿宋_GB2312"/>
          <w:color w:val="auto"/>
          <w:spacing w:val="0"/>
          <w:w w:val="100"/>
          <w:sz w:val="32"/>
          <w:szCs w:val="32"/>
          <w:lang w:val="en-US" w:eastAsia="zh-CN"/>
        </w:rPr>
        <w:t>全年</w:t>
      </w:r>
      <w:r>
        <w:rPr>
          <w:rFonts w:hint="eastAsia" w:ascii="仿宋_GB2312" w:hAnsi="仿宋_GB2312" w:eastAsia="仿宋_GB2312" w:cs="仿宋_GB2312"/>
          <w:color w:val="auto"/>
          <w:spacing w:val="0"/>
          <w:w w:val="100"/>
          <w:sz w:val="32"/>
          <w:szCs w:val="32"/>
          <w:lang w:eastAsia="zh-CN"/>
        </w:rPr>
        <w:t>争取中央老旧小区改造配套设施建设资金1</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lang w:eastAsia="zh-CN"/>
        </w:rPr>
        <w:t>650万元、中央保障性安居工程资金282万元；拨付北二环建设资金900万元，棚户区改造资金664万元，</w:t>
      </w:r>
      <w:r>
        <w:rPr>
          <w:rFonts w:hint="eastAsia" w:ascii="仿宋_GB2312" w:hAnsi="仿宋_GB2312" w:eastAsia="仿宋_GB2312" w:cs="仿宋_GB2312"/>
          <w:color w:val="auto"/>
          <w:spacing w:val="0"/>
          <w:w w:val="100"/>
          <w:sz w:val="32"/>
          <w:szCs w:val="32"/>
          <w:lang w:val="en-US" w:eastAsia="zh-CN"/>
        </w:rPr>
        <w:t>加力推进</w:t>
      </w:r>
      <w:r>
        <w:rPr>
          <w:rFonts w:hint="eastAsia" w:ascii="仿宋_GB2312" w:hAnsi="仿宋_GB2312" w:eastAsia="仿宋_GB2312" w:cs="仿宋_GB2312"/>
          <w:color w:val="auto"/>
          <w:spacing w:val="0"/>
          <w:w w:val="100"/>
          <w:sz w:val="32"/>
          <w:szCs w:val="32"/>
          <w:lang w:eastAsia="zh-CN"/>
        </w:rPr>
        <w:t>“四改一拆一通一落地”</w:t>
      </w:r>
      <w:r>
        <w:rPr>
          <w:rFonts w:hint="eastAsia" w:ascii="仿宋_GB2312" w:hAnsi="仿宋_GB2312" w:eastAsia="仿宋_GB2312" w:cs="仿宋_GB2312"/>
          <w:color w:val="auto"/>
          <w:spacing w:val="0"/>
          <w:w w:val="100"/>
          <w:sz w:val="32"/>
          <w:szCs w:val="32"/>
          <w:lang w:val="en-US" w:eastAsia="zh-CN"/>
        </w:rPr>
        <w:t>项目建设</w:t>
      </w:r>
      <w:r>
        <w:rPr>
          <w:rFonts w:hint="eastAsia" w:ascii="仿宋_GB2312" w:hAnsi="仿宋_GB2312" w:eastAsia="仿宋_GB2312" w:cs="仿宋_GB2312"/>
          <w:color w:val="auto"/>
          <w:spacing w:val="0"/>
          <w:w w:val="100"/>
          <w:sz w:val="32"/>
          <w:szCs w:val="32"/>
          <w:lang w:eastAsia="zh-CN"/>
        </w:rPr>
        <w:t>。二是全力支持巩固拓展脱贫攻坚成果同乡村振兴有效衔接。全年统筹整合财政涉农资金</w:t>
      </w:r>
      <w:r>
        <w:rPr>
          <w:rFonts w:hint="eastAsia" w:ascii="仿宋_GB2312" w:hAnsi="仿宋_GB2312" w:eastAsia="仿宋_GB2312" w:cs="仿宋_GB2312"/>
          <w:color w:val="auto"/>
          <w:spacing w:val="0"/>
          <w:w w:val="100"/>
          <w:sz w:val="32"/>
          <w:szCs w:val="32"/>
          <w:lang w:val="en-US" w:eastAsia="zh-CN"/>
        </w:rPr>
        <w:t>29,469</w:t>
      </w:r>
      <w:r>
        <w:rPr>
          <w:rFonts w:hint="eastAsia" w:ascii="仿宋_GB2312" w:hAnsi="仿宋_GB2312" w:eastAsia="仿宋_GB2312" w:cs="仿宋_GB2312"/>
          <w:color w:val="auto"/>
          <w:spacing w:val="0"/>
          <w:w w:val="100"/>
          <w:sz w:val="32"/>
          <w:szCs w:val="32"/>
          <w:lang w:eastAsia="zh-CN"/>
        </w:rPr>
        <w:t>万元</w:t>
      </w:r>
      <w:r>
        <w:rPr>
          <w:rFonts w:hint="eastAsia" w:ascii="仿宋_GB2312" w:hAnsi="仿宋_GB2312" w:eastAsia="仿宋_GB2312" w:cs="仿宋_GB2312"/>
          <w:color w:val="auto"/>
          <w:spacing w:val="0"/>
          <w:w w:val="100"/>
          <w:sz w:val="32"/>
          <w:szCs w:val="32"/>
          <w:lang w:val="en-US" w:eastAsia="zh-CN"/>
        </w:rPr>
        <w:t>，其中17,584万元、630个项目用于</w:t>
      </w:r>
      <w:r>
        <w:rPr>
          <w:rFonts w:hint="eastAsia" w:ascii="仿宋_GB2312" w:hAnsi="仿宋_GB2312" w:eastAsia="仿宋_GB2312" w:cs="仿宋_GB2312"/>
          <w:color w:val="auto"/>
          <w:spacing w:val="0"/>
          <w:w w:val="100"/>
          <w:sz w:val="32"/>
          <w:szCs w:val="32"/>
          <w:lang w:eastAsia="zh-CN"/>
        </w:rPr>
        <w:t>产业发展，</w:t>
      </w:r>
      <w:r>
        <w:rPr>
          <w:rFonts w:hint="eastAsia" w:ascii="仿宋_GB2312" w:hAnsi="仿宋_GB2312" w:eastAsia="仿宋_GB2312" w:cs="仿宋_GB2312"/>
          <w:color w:val="auto"/>
          <w:spacing w:val="0"/>
          <w:w w:val="100"/>
          <w:sz w:val="32"/>
          <w:szCs w:val="32"/>
          <w:lang w:val="en-US" w:eastAsia="zh-CN"/>
        </w:rPr>
        <w:t>推进巩固拓展脱贫攻坚成果各项政策落实落地，</w:t>
      </w:r>
      <w:r>
        <w:rPr>
          <w:rFonts w:hint="eastAsia" w:ascii="仿宋_GB2312" w:hAnsi="仿宋_GB2312" w:eastAsia="仿宋_GB2312" w:cs="仿宋_GB2312"/>
          <w:color w:val="auto"/>
          <w:spacing w:val="0"/>
          <w:w w:val="100"/>
          <w:sz w:val="32"/>
          <w:szCs w:val="32"/>
          <w:lang w:eastAsia="zh-CN"/>
        </w:rPr>
        <w:t>为有效衔接乡村振兴夯实了</w:t>
      </w:r>
      <w:r>
        <w:rPr>
          <w:rFonts w:hint="eastAsia" w:ascii="仿宋_GB2312" w:hAnsi="仿宋_GB2312" w:eastAsia="仿宋_GB2312" w:cs="仿宋_GB2312"/>
          <w:color w:val="auto"/>
          <w:spacing w:val="0"/>
          <w:w w:val="100"/>
          <w:sz w:val="32"/>
          <w:szCs w:val="32"/>
          <w:lang w:val="en-US" w:eastAsia="zh-CN"/>
        </w:rPr>
        <w:t>产业</w:t>
      </w:r>
      <w:r>
        <w:rPr>
          <w:rFonts w:hint="eastAsia" w:ascii="仿宋_GB2312" w:hAnsi="仿宋_GB2312" w:eastAsia="仿宋_GB2312" w:cs="仿宋_GB2312"/>
          <w:color w:val="auto"/>
          <w:spacing w:val="0"/>
          <w:w w:val="100"/>
          <w:sz w:val="32"/>
          <w:szCs w:val="32"/>
          <w:lang w:eastAsia="zh-CN"/>
        </w:rPr>
        <w:t>基础。</w:t>
      </w:r>
    </w:p>
    <w:p>
      <w:pPr>
        <w:keepNext w:val="0"/>
        <w:keepLines w:val="0"/>
        <w:pageBreakBefore w:val="0"/>
        <w:numPr>
          <w:ilvl w:val="0"/>
          <w:numId w:val="0"/>
        </w:numPr>
        <w:kinsoku/>
        <w:wordWrap/>
        <w:overflowPunct/>
        <w:topLinePunct w:val="0"/>
        <w:bidi w:val="0"/>
        <w:spacing w:line="630" w:lineRule="exact"/>
        <w:ind w:firstLine="643" w:firstLineChars="200"/>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5、聚</w:t>
      </w:r>
      <w:r>
        <w:rPr>
          <w:rFonts w:hint="eastAsia" w:ascii="仿宋_GB2312" w:hAnsi="仿宋_GB2312" w:eastAsia="仿宋_GB2312" w:cs="仿宋_GB2312"/>
          <w:b/>
          <w:bCs/>
          <w:color w:val="auto"/>
          <w:spacing w:val="6"/>
          <w:w w:val="100"/>
          <w:sz w:val="32"/>
          <w:szCs w:val="32"/>
          <w:lang w:val="en-US" w:eastAsia="zh-CN"/>
        </w:rPr>
        <w:t>焦生态宜居，为循环发展“闯关夺隘”。</w:t>
      </w:r>
      <w:r>
        <w:rPr>
          <w:rFonts w:hint="eastAsia" w:ascii="仿宋_GB2312" w:hAnsi="仿宋_GB2312" w:eastAsia="仿宋_GB2312" w:cs="仿宋_GB2312"/>
          <w:b w:val="0"/>
          <w:bCs w:val="0"/>
          <w:color w:val="auto"/>
          <w:spacing w:val="6"/>
          <w:w w:val="100"/>
          <w:sz w:val="32"/>
          <w:szCs w:val="32"/>
          <w:lang w:val="en-US" w:eastAsia="zh-CN"/>
        </w:rPr>
        <w:t>坚决执行县委县政府“绿色循环、生态宜居”战略任务，扎实打好污染防治攻坚战。一是全力支持蓝天保卫战。全年投入大气污染防治资金300万元，天然林保护补助资金439万元，林业生态保护恢复资金53万元，“减煤、控车、抑尘、治源、禁燃、增绿”污染防治措施落实到位。二是奋力支持碧水保卫战。投入水污染防治资金1,093万元，江河湖库水系综合整治资金1,411万元，水利发展资金701万元，节能减排补助资金899万元，秦岭小水电整治专项资金315万元，确保一泓清水永续北上。三是竭力打好净土保卫战。拨付农业资源及生态保护补助资金1,105万元，农村环境整治资金1,810万元,生态保护修复治理资金500万元，城乡社区环境卫生4,593万元，坚决守住土壤污染红线。四是加力支持青山保卫战。拨付秦岭矿权退出专项资金1,020万元，地质灾害防治资金1,915万元，</w:t>
      </w:r>
      <w:r>
        <w:rPr>
          <w:rFonts w:hint="eastAsia" w:ascii="仿宋_GB2312" w:hAnsi="仿宋_GB2312" w:eastAsia="仿宋_GB2312" w:cs="仿宋_GB2312"/>
          <w:b w:val="0"/>
          <w:bCs w:val="0"/>
          <w:color w:val="auto"/>
          <w:spacing w:val="6"/>
          <w:w w:val="100"/>
          <w:sz w:val="32"/>
          <w:szCs w:val="32"/>
          <w:highlight w:val="none"/>
          <w:lang w:val="en-US" w:eastAsia="zh-CN"/>
        </w:rPr>
        <w:t>秦巴生态保护专项资金455万元，坚决守护一方青山。2021年，全县财政大口径生态环境保</w:t>
      </w:r>
      <w:r>
        <w:rPr>
          <w:rFonts w:hint="eastAsia" w:ascii="仿宋_GB2312" w:hAnsi="仿宋_GB2312" w:eastAsia="仿宋_GB2312" w:cs="仿宋_GB2312"/>
          <w:b w:val="0"/>
          <w:bCs w:val="0"/>
          <w:color w:val="auto"/>
          <w:spacing w:val="6"/>
          <w:w w:val="100"/>
          <w:sz w:val="32"/>
          <w:szCs w:val="32"/>
          <w:lang w:val="en-US" w:eastAsia="zh-CN"/>
        </w:rPr>
        <w:t>护支出23,996万元,较2020年增加1,451万元,同比增长6.4%</w:t>
      </w:r>
      <w:r>
        <w:rPr>
          <w:rFonts w:hint="eastAsia" w:ascii="仿宋_GB2312" w:hAnsi="仿宋_GB2312" w:eastAsia="仿宋_GB2312" w:cs="仿宋_GB2312"/>
          <w:b w:val="0"/>
          <w:bCs w:val="0"/>
          <w:color w:val="auto"/>
          <w:spacing w:val="0"/>
          <w:w w:val="100"/>
          <w:sz w:val="32"/>
          <w:szCs w:val="32"/>
          <w:lang w:val="en-US" w:eastAsia="zh-CN"/>
        </w:rPr>
        <w:t>。</w:t>
      </w:r>
    </w:p>
    <w:p>
      <w:pPr>
        <w:pStyle w:val="2"/>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jc w:val="center"/>
        <w:rPr>
          <w:rFonts w:hint="eastAsia" w:ascii="方正小标宋简体" w:hAnsi="方正小标宋简体" w:eastAsia="方正小标宋简体" w:cs="方正小标宋简体"/>
          <w:sz w:val="96"/>
          <w:szCs w:val="160"/>
          <w:lang w:val="en-US" w:eastAsia="zh-CN"/>
        </w:rPr>
      </w:pPr>
      <w:r>
        <w:rPr>
          <w:rFonts w:hint="eastAsia" w:ascii="方正小标宋简体" w:hAnsi="方正小标宋简体" w:eastAsia="方正小标宋简体" w:cs="方正小标宋简体"/>
          <w:sz w:val="96"/>
          <w:szCs w:val="160"/>
          <w:lang w:val="en-US" w:eastAsia="zh-CN"/>
        </w:rPr>
        <w:t>洋  县</w:t>
      </w:r>
    </w:p>
    <w:p>
      <w:pPr>
        <w:pStyle w:val="2"/>
        <w:ind w:left="0" w:leftChars="0" w:firstLine="0" w:firstLineChars="0"/>
        <w:jc w:val="center"/>
        <w:rPr>
          <w:rFonts w:hint="eastAsia" w:ascii="方正小标宋简体" w:hAnsi="方正小标宋简体" w:eastAsia="方正小标宋简体" w:cs="方正小标宋简体"/>
          <w:sz w:val="96"/>
          <w:szCs w:val="160"/>
          <w:lang w:val="en-US" w:eastAsia="zh-CN"/>
        </w:rPr>
      </w:pPr>
      <w:r>
        <w:rPr>
          <w:rFonts w:hint="eastAsia" w:ascii="方正小标宋简体" w:hAnsi="方正小标宋简体" w:eastAsia="方正小标宋简体" w:cs="方正小标宋简体"/>
          <w:sz w:val="96"/>
          <w:szCs w:val="160"/>
          <w:lang w:val="en-US" w:eastAsia="zh-CN"/>
        </w:rPr>
        <w:t>2021年财政决算</w:t>
      </w:r>
    </w:p>
    <w:p>
      <w:pPr>
        <w:pStyle w:val="2"/>
        <w:ind w:left="0" w:leftChars="0" w:firstLine="0" w:firstLineChars="0"/>
        <w:jc w:val="center"/>
        <w:rPr>
          <w:rFonts w:hint="eastAsia" w:ascii="方正小标宋简体" w:hAnsi="方正小标宋简体" w:eastAsia="方正小标宋简体" w:cs="方正小标宋简体"/>
          <w:sz w:val="96"/>
          <w:szCs w:val="160"/>
          <w:lang w:val="en-US" w:eastAsia="zh-CN"/>
        </w:rPr>
      </w:pPr>
      <w:r>
        <w:rPr>
          <w:rFonts w:hint="eastAsia" w:ascii="方正小标宋简体" w:hAnsi="方正小标宋简体" w:eastAsia="方正小标宋简体" w:cs="方正小标宋简体"/>
          <w:sz w:val="96"/>
          <w:szCs w:val="160"/>
          <w:lang w:val="en-US" w:eastAsia="zh-CN"/>
        </w:rPr>
        <w:t>补充说明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jc w:val="center"/>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洋县财政局</w:t>
      </w:r>
    </w:p>
    <w:p>
      <w:pPr>
        <w:pStyle w:val="2"/>
        <w:ind w:left="0" w:leftChars="0" w:firstLine="0" w:firstLineChars="0"/>
        <w:jc w:val="center"/>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2022年9月26日</w:t>
      </w: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1、洋县2021年财政转移支付情况说明.................10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2、洋县2021年政府债务情况说明.....................13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3、洋县2021年“三公”经费增减变化情况说明.........14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4、洋县2021年预算绩效工作开展情况说明.............15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5、洋县2021年重大政策和重点项目绩效执行结果报告...24</w:t>
      </w: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pStyle w:val="2"/>
        <w:ind w:left="0" w:leftChars="0" w:firstLine="0" w:firstLineChars="0"/>
        <w:jc w:val="center"/>
        <w:rPr>
          <w:rFonts w:hint="eastAsia" w:ascii="仿宋" w:hAnsi="仿宋" w:eastAsia="仿宋" w:cs="仿宋"/>
          <w:sz w:val="40"/>
          <w:szCs w:val="40"/>
          <w:lang w:val="en-US" w:eastAsia="zh-CN"/>
        </w:rPr>
      </w:pPr>
    </w:p>
    <w:p>
      <w:pPr>
        <w:spacing w:beforeLines="0" w:afterLines="0"/>
        <w:jc w:val="center"/>
        <w:rPr>
          <w:rFonts w:hint="default" w:ascii="方正小标宋简体" w:hAnsi="方正小标宋简体" w:eastAsia="方正小标宋简体" w:cs="方正小标宋简体"/>
          <w:b w:val="0"/>
          <w:bCs w:val="0"/>
          <w:sz w:val="44"/>
          <w:szCs w:val="44"/>
          <w:highlight w:val="none"/>
          <w:lang w:val="en-US" w:eastAsia="zh-CN"/>
        </w:rPr>
      </w:pPr>
      <w:bookmarkStart w:id="0" w:name="bookmark0"/>
      <w:bookmarkStart w:id="1" w:name="bookmark1"/>
      <w:bookmarkStart w:id="2" w:name="bookmark2"/>
      <w:r>
        <w:rPr>
          <w:rFonts w:hint="eastAsia" w:ascii="方正小标宋简体" w:hAnsi="方正小标宋简体" w:eastAsia="方正小标宋简体" w:cs="方正小标宋简体"/>
          <w:b w:val="0"/>
          <w:bCs w:val="0"/>
          <w:sz w:val="44"/>
          <w:szCs w:val="44"/>
          <w:highlight w:val="none"/>
          <w:lang w:val="zh-CN" w:eastAsia="zh-CN"/>
        </w:rPr>
        <w:t>洋县20</w:t>
      </w:r>
      <w:r>
        <w:rPr>
          <w:rFonts w:hint="eastAsia" w:ascii="方正小标宋简体" w:hAnsi="方正小标宋简体" w:eastAsia="方正小标宋简体" w:cs="方正小标宋简体"/>
          <w:b w:val="0"/>
          <w:bCs w:val="0"/>
          <w:sz w:val="44"/>
          <w:szCs w:val="44"/>
          <w:highlight w:val="none"/>
          <w:lang w:val="en-US" w:eastAsia="zh-CN"/>
        </w:rPr>
        <w:t>21</w:t>
      </w:r>
      <w:r>
        <w:rPr>
          <w:rFonts w:hint="eastAsia" w:ascii="方正小标宋简体" w:hAnsi="方正小标宋简体" w:eastAsia="方正小标宋简体" w:cs="方正小标宋简体"/>
          <w:b w:val="0"/>
          <w:bCs w:val="0"/>
          <w:sz w:val="44"/>
          <w:szCs w:val="44"/>
          <w:highlight w:val="none"/>
          <w:lang w:val="zh-CN" w:eastAsia="zh-CN"/>
        </w:rPr>
        <w:t>年财政转移支付</w:t>
      </w:r>
      <w:r>
        <w:rPr>
          <w:rFonts w:hint="eastAsia" w:ascii="方正小标宋简体" w:hAnsi="方正小标宋简体" w:eastAsia="方正小标宋简体" w:cs="方正小标宋简体"/>
          <w:b w:val="0"/>
          <w:bCs w:val="0"/>
          <w:sz w:val="44"/>
          <w:szCs w:val="44"/>
          <w:highlight w:val="none"/>
          <w:lang w:val="en-US" w:eastAsia="zh-CN"/>
        </w:rPr>
        <w:t>收入</w:t>
      </w:r>
    </w:p>
    <w:p>
      <w:pPr>
        <w:spacing w:beforeLines="0" w:afterLines="0"/>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zh-CN" w:eastAsia="zh-CN"/>
        </w:rPr>
        <w:t>情况说明</w:t>
      </w:r>
      <w:bookmarkEnd w:id="0"/>
      <w:bookmarkEnd w:id="1"/>
      <w:bookmarkEnd w:id="2"/>
    </w:p>
    <w:p>
      <w:pPr>
        <w:ind w:firstLine="640" w:firstLineChars="200"/>
        <w:rPr>
          <w:rFonts w:hint="eastAsia" w:ascii="黑体" w:hAnsi="黑体" w:eastAsia="黑体" w:cs="黑体"/>
          <w:b w:val="0"/>
          <w:bCs w:val="0"/>
          <w:sz w:val="32"/>
          <w:szCs w:val="32"/>
          <w:highlight w:val="none"/>
        </w:rPr>
      </w:pPr>
      <w:bookmarkStart w:id="3" w:name="bookmark3"/>
      <w:r>
        <w:rPr>
          <w:rFonts w:hint="eastAsia" w:ascii="黑体" w:hAnsi="黑体" w:eastAsia="黑体" w:cs="黑体"/>
          <w:b w:val="0"/>
          <w:bCs w:val="0"/>
          <w:sz w:val="32"/>
          <w:szCs w:val="32"/>
          <w:highlight w:val="none"/>
          <w:lang w:val="zh-CN" w:eastAsia="zh-CN"/>
        </w:rPr>
        <w:t>一</w:t>
      </w:r>
      <w:bookmarkEnd w:id="3"/>
      <w:r>
        <w:rPr>
          <w:rFonts w:hint="eastAsia" w:ascii="黑体" w:hAnsi="黑体" w:eastAsia="黑体" w:cs="黑体"/>
          <w:b w:val="0"/>
          <w:bCs w:val="0"/>
          <w:sz w:val="32"/>
          <w:szCs w:val="32"/>
          <w:highlight w:val="none"/>
          <w:lang w:val="zh-CN" w:eastAsia="zh-CN"/>
        </w:rPr>
        <w:t>、一般公共预算转移支付情况说明</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zh-CN" w:eastAsia="zh-CN"/>
        </w:rPr>
        <w:t>根据</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lang w:val="zh-CN" w:eastAsia="zh-CN"/>
        </w:rPr>
        <w:t>与县结算情况，确定我县20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lang w:val="zh-CN" w:eastAsia="zh-CN"/>
        </w:rPr>
        <w:t>年财政预算安排上级补助收入</w:t>
      </w:r>
      <w:r>
        <w:rPr>
          <w:rFonts w:hint="eastAsia" w:ascii="仿宋" w:hAnsi="仿宋" w:eastAsia="仿宋" w:cs="仿宋"/>
          <w:sz w:val="32"/>
          <w:szCs w:val="32"/>
          <w:highlight w:val="none"/>
          <w:lang w:val="en-US" w:eastAsia="zh-CN"/>
        </w:rPr>
        <w:t>246,647</w:t>
      </w:r>
      <w:r>
        <w:rPr>
          <w:rFonts w:hint="eastAsia" w:ascii="仿宋" w:hAnsi="仿宋" w:eastAsia="仿宋" w:cs="仿宋"/>
          <w:sz w:val="32"/>
          <w:szCs w:val="32"/>
          <w:highlight w:val="none"/>
          <w:lang w:val="zh-CN" w:eastAsia="zh-CN"/>
        </w:rPr>
        <w:t>万元。其中：返还性收入2</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zh-CN" w:eastAsia="zh-CN"/>
        </w:rPr>
        <w:t>768万元,一般性转移支付</w:t>
      </w:r>
      <w:r>
        <w:rPr>
          <w:rFonts w:hint="eastAsia" w:ascii="仿宋" w:hAnsi="仿宋" w:eastAsia="仿宋" w:cs="仿宋"/>
          <w:sz w:val="32"/>
          <w:szCs w:val="32"/>
          <w:highlight w:val="none"/>
          <w:lang w:val="en-US" w:eastAsia="zh-CN"/>
        </w:rPr>
        <w:t>收入224,017</w:t>
      </w:r>
      <w:r>
        <w:rPr>
          <w:rFonts w:hint="eastAsia" w:ascii="仿宋" w:hAnsi="仿宋" w:eastAsia="仿宋" w:cs="仿宋"/>
          <w:sz w:val="32"/>
          <w:szCs w:val="32"/>
          <w:highlight w:val="none"/>
          <w:lang w:val="zh-CN" w:eastAsia="zh-CN"/>
        </w:rPr>
        <w:t>万元，专项转移支付</w:t>
      </w:r>
      <w:r>
        <w:rPr>
          <w:rFonts w:hint="eastAsia" w:ascii="仿宋" w:hAnsi="仿宋" w:eastAsia="仿宋" w:cs="仿宋"/>
          <w:sz w:val="32"/>
          <w:szCs w:val="32"/>
          <w:highlight w:val="none"/>
          <w:lang w:val="en-US" w:eastAsia="zh-CN"/>
        </w:rPr>
        <w:t>收入19,862</w:t>
      </w:r>
      <w:r>
        <w:rPr>
          <w:rFonts w:hint="eastAsia" w:ascii="仿宋" w:hAnsi="仿宋" w:eastAsia="仿宋" w:cs="仿宋"/>
          <w:sz w:val="32"/>
          <w:szCs w:val="32"/>
          <w:highlight w:val="none"/>
          <w:lang w:val="zh-CN" w:eastAsia="zh-CN"/>
        </w:rPr>
        <w:t>万元。具体情况为：</w:t>
      </w:r>
    </w:p>
    <w:p>
      <w:pPr>
        <w:ind w:firstLine="640" w:firstLineChars="200"/>
        <w:rPr>
          <w:rFonts w:hint="eastAsia" w:ascii="仿宋" w:hAnsi="仿宋" w:eastAsia="仿宋" w:cs="仿宋"/>
          <w:sz w:val="32"/>
          <w:szCs w:val="32"/>
          <w:highlight w:val="none"/>
        </w:rPr>
      </w:pPr>
      <w:bookmarkStart w:id="4" w:name="bookmark4"/>
      <w:r>
        <w:rPr>
          <w:rFonts w:hint="eastAsia" w:ascii="仿宋" w:hAnsi="仿宋" w:eastAsia="仿宋" w:cs="仿宋"/>
          <w:sz w:val="32"/>
          <w:szCs w:val="32"/>
          <w:highlight w:val="none"/>
          <w:lang w:val="zh-CN" w:eastAsia="zh-CN"/>
        </w:rPr>
        <w:t>1</w:t>
      </w:r>
      <w:bookmarkEnd w:id="4"/>
      <w:r>
        <w:rPr>
          <w:rFonts w:hint="eastAsia" w:ascii="仿宋" w:hAnsi="仿宋" w:eastAsia="仿宋" w:cs="仿宋"/>
          <w:sz w:val="32"/>
          <w:szCs w:val="32"/>
          <w:highlight w:val="none"/>
          <w:lang w:val="zh-CN" w:eastAsia="zh-CN"/>
        </w:rPr>
        <w:t>、返还性收入2,768万元，主要为所得税基数返还收入-152万元，成品油税费改革税收返还收入15万元，消费税和增值税税收返还收入1,821万元，</w:t>
      </w:r>
      <w:r>
        <w:rPr>
          <w:rFonts w:hint="eastAsia" w:ascii="仿宋" w:hAnsi="仿宋" w:eastAsia="仿宋" w:cs="仿宋"/>
          <w:sz w:val="32"/>
          <w:szCs w:val="32"/>
          <w:highlight w:val="none"/>
          <w:lang w:val="en-US" w:eastAsia="zh-CN"/>
        </w:rPr>
        <w:t>增值税“五五分享”税收返还</w:t>
      </w:r>
      <w:r>
        <w:rPr>
          <w:rFonts w:hint="eastAsia" w:ascii="仿宋" w:hAnsi="仿宋" w:eastAsia="仿宋" w:cs="仿宋"/>
          <w:sz w:val="32"/>
          <w:szCs w:val="32"/>
          <w:highlight w:val="none"/>
          <w:lang w:val="zh-CN" w:eastAsia="zh-CN"/>
        </w:rPr>
        <w:t>收入1,084万元。</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zh-CN" w:eastAsia="zh-CN"/>
        </w:rPr>
        <w:t>2、一般性转移支付</w:t>
      </w:r>
      <w:r>
        <w:rPr>
          <w:rFonts w:hint="eastAsia" w:ascii="仿宋" w:hAnsi="仿宋" w:eastAsia="仿宋" w:cs="仿宋"/>
          <w:sz w:val="32"/>
          <w:szCs w:val="32"/>
          <w:highlight w:val="none"/>
          <w:lang w:val="en-US" w:eastAsia="zh-CN"/>
        </w:rPr>
        <w:t>收入</w:t>
      </w:r>
      <w:r>
        <w:rPr>
          <w:rFonts w:hint="eastAsia" w:ascii="仿宋" w:hAnsi="仿宋" w:eastAsia="仿宋" w:cs="仿宋"/>
          <w:sz w:val="32"/>
          <w:szCs w:val="32"/>
          <w:highlight w:val="none"/>
          <w:lang w:val="zh-CN" w:eastAsia="zh-CN"/>
        </w:rPr>
        <w:t>由县政府统筹安排，用于全县人员工资、机构运转、民生支出及城乡基础设施建设等，主要为：均衡性转移支付收入</w:t>
      </w:r>
      <w:r>
        <w:rPr>
          <w:rFonts w:hint="eastAsia" w:ascii="仿宋" w:hAnsi="仿宋" w:eastAsia="仿宋" w:cs="仿宋"/>
          <w:sz w:val="32"/>
          <w:szCs w:val="32"/>
          <w:highlight w:val="none"/>
          <w:lang w:val="en-US" w:eastAsia="zh-CN"/>
        </w:rPr>
        <w:t>84,260</w:t>
      </w:r>
      <w:r>
        <w:rPr>
          <w:rFonts w:hint="eastAsia" w:ascii="仿宋" w:hAnsi="仿宋" w:eastAsia="仿宋" w:cs="仿宋"/>
          <w:sz w:val="32"/>
          <w:szCs w:val="32"/>
          <w:highlight w:val="none"/>
          <w:lang w:val="zh-CN" w:eastAsia="zh-CN"/>
        </w:rPr>
        <w:t>万元，县级基本财力保障机制奖补资金收入</w:t>
      </w:r>
      <w:r>
        <w:rPr>
          <w:rFonts w:hint="eastAsia" w:ascii="仿宋" w:hAnsi="仿宋" w:eastAsia="仿宋" w:cs="仿宋"/>
          <w:sz w:val="32"/>
          <w:szCs w:val="32"/>
          <w:highlight w:val="none"/>
          <w:lang w:val="en-US" w:eastAsia="zh-CN"/>
        </w:rPr>
        <w:t>12,098</w:t>
      </w:r>
      <w:r>
        <w:rPr>
          <w:rFonts w:hint="eastAsia" w:ascii="仿宋" w:hAnsi="仿宋" w:eastAsia="仿宋" w:cs="仿宋"/>
          <w:sz w:val="32"/>
          <w:szCs w:val="32"/>
          <w:highlight w:val="none"/>
          <w:lang w:val="zh-CN" w:eastAsia="zh-CN"/>
        </w:rPr>
        <w:t>万元，结算补助收入</w:t>
      </w:r>
      <w:r>
        <w:rPr>
          <w:rFonts w:hint="eastAsia" w:ascii="仿宋" w:hAnsi="仿宋" w:eastAsia="仿宋" w:cs="仿宋"/>
          <w:sz w:val="32"/>
          <w:szCs w:val="32"/>
          <w:highlight w:val="none"/>
          <w:lang w:val="en-US" w:eastAsia="zh-CN"/>
        </w:rPr>
        <w:t>5,534</w:t>
      </w:r>
      <w:r>
        <w:rPr>
          <w:rFonts w:hint="eastAsia" w:ascii="仿宋" w:hAnsi="仿宋" w:eastAsia="仿宋" w:cs="仿宋"/>
          <w:sz w:val="32"/>
          <w:szCs w:val="32"/>
          <w:highlight w:val="none"/>
          <w:lang w:val="zh-CN" w:eastAsia="zh-CN"/>
        </w:rPr>
        <w:t>万元，产粮（油）大县奖励</w:t>
      </w:r>
      <w:r>
        <w:rPr>
          <w:rFonts w:hint="eastAsia" w:ascii="仿宋" w:hAnsi="仿宋" w:eastAsia="仿宋" w:cs="仿宋"/>
          <w:sz w:val="32"/>
          <w:szCs w:val="32"/>
          <w:highlight w:val="none"/>
          <w:lang w:val="en-US" w:eastAsia="zh-CN"/>
        </w:rPr>
        <w:t>资</w:t>
      </w:r>
      <w:r>
        <w:rPr>
          <w:rFonts w:hint="eastAsia" w:ascii="仿宋" w:hAnsi="仿宋" w:eastAsia="仿宋" w:cs="仿宋"/>
          <w:sz w:val="32"/>
          <w:szCs w:val="32"/>
          <w:highlight w:val="none"/>
          <w:lang w:val="zh-CN" w:eastAsia="zh-CN"/>
        </w:rPr>
        <w:t>金收入</w:t>
      </w:r>
      <w:r>
        <w:rPr>
          <w:rFonts w:hint="eastAsia" w:ascii="仿宋" w:hAnsi="仿宋" w:eastAsia="仿宋" w:cs="仿宋"/>
          <w:sz w:val="32"/>
          <w:szCs w:val="32"/>
          <w:highlight w:val="none"/>
          <w:lang w:val="en-US" w:eastAsia="zh-CN"/>
        </w:rPr>
        <w:t>445</w:t>
      </w:r>
      <w:r>
        <w:rPr>
          <w:rFonts w:hint="eastAsia" w:ascii="仿宋" w:hAnsi="仿宋" w:eastAsia="仿宋" w:cs="仿宋"/>
          <w:sz w:val="32"/>
          <w:szCs w:val="32"/>
          <w:highlight w:val="none"/>
          <w:lang w:val="zh-CN" w:eastAsia="zh-CN"/>
        </w:rPr>
        <w:t>万元，重点生态功能区转移支付收入</w:t>
      </w:r>
      <w:r>
        <w:rPr>
          <w:rFonts w:hint="eastAsia" w:ascii="仿宋" w:hAnsi="仿宋" w:eastAsia="仿宋" w:cs="仿宋"/>
          <w:sz w:val="32"/>
          <w:szCs w:val="32"/>
          <w:highlight w:val="none"/>
          <w:lang w:val="en-US" w:eastAsia="zh-CN"/>
        </w:rPr>
        <w:t>16,403</w:t>
      </w:r>
      <w:r>
        <w:rPr>
          <w:rFonts w:hint="eastAsia" w:ascii="仿宋" w:hAnsi="仿宋" w:eastAsia="仿宋" w:cs="仿宋"/>
          <w:sz w:val="32"/>
          <w:szCs w:val="32"/>
          <w:highlight w:val="none"/>
          <w:lang w:val="zh-CN" w:eastAsia="zh-CN"/>
        </w:rPr>
        <w:t>万元，固定数额补助收入</w:t>
      </w:r>
      <w:r>
        <w:rPr>
          <w:rFonts w:hint="eastAsia" w:ascii="仿宋" w:hAnsi="仿宋" w:eastAsia="仿宋" w:cs="仿宋"/>
          <w:sz w:val="32"/>
          <w:szCs w:val="32"/>
          <w:highlight w:val="none"/>
          <w:lang w:val="en-US" w:eastAsia="zh-CN"/>
        </w:rPr>
        <w:t>16,416</w:t>
      </w:r>
      <w:r>
        <w:rPr>
          <w:rFonts w:hint="eastAsia" w:ascii="仿宋" w:hAnsi="仿宋" w:eastAsia="仿宋" w:cs="仿宋"/>
          <w:sz w:val="32"/>
          <w:szCs w:val="32"/>
          <w:highlight w:val="none"/>
          <w:lang w:val="zh-CN" w:eastAsia="zh-CN"/>
        </w:rPr>
        <w:t>万元，革命老区转移支付收入</w:t>
      </w:r>
      <w:r>
        <w:rPr>
          <w:rFonts w:hint="eastAsia" w:ascii="仿宋" w:hAnsi="仿宋" w:eastAsia="仿宋" w:cs="仿宋"/>
          <w:sz w:val="32"/>
          <w:szCs w:val="32"/>
          <w:highlight w:val="none"/>
          <w:lang w:val="en-US" w:eastAsia="zh-CN"/>
        </w:rPr>
        <w:t>1,563</w:t>
      </w:r>
      <w:r>
        <w:rPr>
          <w:rFonts w:hint="eastAsia" w:ascii="仿宋" w:hAnsi="仿宋" w:eastAsia="仿宋" w:cs="仿宋"/>
          <w:sz w:val="32"/>
          <w:szCs w:val="32"/>
          <w:highlight w:val="none"/>
          <w:lang w:val="zh-CN" w:eastAsia="zh-CN"/>
        </w:rPr>
        <w:t>万元，贫困地区转移支付收入</w:t>
      </w:r>
      <w:r>
        <w:rPr>
          <w:rFonts w:hint="eastAsia" w:ascii="仿宋" w:hAnsi="仿宋" w:eastAsia="仿宋" w:cs="仿宋"/>
          <w:sz w:val="32"/>
          <w:szCs w:val="32"/>
          <w:highlight w:val="none"/>
          <w:lang w:val="en-US" w:eastAsia="zh-CN"/>
        </w:rPr>
        <w:t>15,293</w:t>
      </w:r>
      <w:r>
        <w:rPr>
          <w:rFonts w:hint="eastAsia" w:ascii="仿宋" w:hAnsi="仿宋" w:eastAsia="仿宋" w:cs="仿宋"/>
          <w:sz w:val="32"/>
          <w:szCs w:val="32"/>
          <w:highlight w:val="none"/>
          <w:lang w:val="zh-CN" w:eastAsia="zh-CN"/>
        </w:rPr>
        <w:t>万元，公共安全共同财政事权转移支付收入</w:t>
      </w:r>
      <w:r>
        <w:rPr>
          <w:rFonts w:hint="eastAsia" w:ascii="仿宋" w:hAnsi="仿宋" w:eastAsia="仿宋" w:cs="仿宋"/>
          <w:sz w:val="32"/>
          <w:szCs w:val="32"/>
          <w:highlight w:val="none"/>
          <w:lang w:val="en-US" w:eastAsia="zh-CN"/>
        </w:rPr>
        <w:t>1,006</w:t>
      </w:r>
      <w:r>
        <w:rPr>
          <w:rFonts w:hint="eastAsia" w:ascii="仿宋" w:hAnsi="仿宋" w:eastAsia="仿宋" w:cs="仿宋"/>
          <w:sz w:val="32"/>
          <w:szCs w:val="32"/>
          <w:highlight w:val="none"/>
          <w:lang w:val="zh-CN" w:eastAsia="zh-CN"/>
        </w:rPr>
        <w:t>万元，教育共同事权转移支付收入</w:t>
      </w:r>
      <w:r>
        <w:rPr>
          <w:rFonts w:hint="eastAsia" w:ascii="仿宋" w:hAnsi="仿宋" w:eastAsia="仿宋" w:cs="仿宋"/>
          <w:sz w:val="32"/>
          <w:szCs w:val="32"/>
          <w:highlight w:val="none"/>
          <w:lang w:val="en-US" w:eastAsia="zh-CN"/>
        </w:rPr>
        <w:t>16,493</w:t>
      </w:r>
      <w:r>
        <w:rPr>
          <w:rFonts w:hint="eastAsia" w:ascii="仿宋" w:hAnsi="仿宋" w:eastAsia="仿宋" w:cs="仿宋"/>
          <w:sz w:val="32"/>
          <w:szCs w:val="32"/>
          <w:highlight w:val="none"/>
          <w:lang w:val="zh-CN" w:eastAsia="zh-CN"/>
        </w:rPr>
        <w:t>万元，科学技术共同财政事权转移支付收入</w:t>
      </w:r>
      <w:r>
        <w:rPr>
          <w:rFonts w:hint="eastAsia" w:ascii="仿宋" w:hAnsi="仿宋" w:eastAsia="仿宋" w:cs="仿宋"/>
          <w:sz w:val="32"/>
          <w:szCs w:val="32"/>
          <w:highlight w:val="none"/>
          <w:lang w:val="en-US" w:eastAsia="zh-CN"/>
        </w:rPr>
        <w:t>38</w:t>
      </w:r>
      <w:r>
        <w:rPr>
          <w:rFonts w:hint="eastAsia" w:ascii="仿宋" w:hAnsi="仿宋" w:eastAsia="仿宋" w:cs="仿宋"/>
          <w:sz w:val="32"/>
          <w:szCs w:val="32"/>
          <w:highlight w:val="none"/>
          <w:lang w:val="zh-CN" w:eastAsia="zh-CN"/>
        </w:rPr>
        <w:t>万元，文化旅游体育与传媒共同财</w:t>
      </w:r>
      <w:r>
        <w:rPr>
          <w:rFonts w:hint="eastAsia" w:ascii="仿宋" w:hAnsi="仿宋" w:eastAsia="仿宋" w:cs="仿宋"/>
          <w:sz w:val="32"/>
          <w:szCs w:val="32"/>
          <w:highlight w:val="none"/>
          <w:lang w:val="en-US" w:eastAsia="zh-CN"/>
        </w:rPr>
        <w:t>政</w:t>
      </w:r>
      <w:r>
        <w:rPr>
          <w:rFonts w:hint="eastAsia" w:ascii="仿宋" w:hAnsi="仿宋" w:eastAsia="仿宋" w:cs="仿宋"/>
          <w:sz w:val="32"/>
          <w:szCs w:val="32"/>
          <w:highlight w:val="none"/>
          <w:lang w:val="zh-CN" w:eastAsia="zh-CN"/>
        </w:rPr>
        <w:t>事权转移支付收入</w:t>
      </w:r>
      <w:r>
        <w:rPr>
          <w:rFonts w:hint="eastAsia" w:ascii="仿宋" w:hAnsi="仿宋" w:eastAsia="仿宋" w:cs="仿宋"/>
          <w:sz w:val="32"/>
          <w:szCs w:val="32"/>
          <w:highlight w:val="none"/>
          <w:lang w:val="en-US" w:eastAsia="zh-CN"/>
        </w:rPr>
        <w:t>1,634</w:t>
      </w:r>
      <w:r>
        <w:rPr>
          <w:rFonts w:hint="eastAsia" w:ascii="仿宋" w:hAnsi="仿宋" w:eastAsia="仿宋" w:cs="仿宋"/>
          <w:sz w:val="32"/>
          <w:szCs w:val="32"/>
          <w:highlight w:val="none"/>
          <w:lang w:val="zh-CN" w:eastAsia="zh-CN"/>
        </w:rPr>
        <w:t>万元，社会保障和就业共同财政事权转移支付收入</w:t>
      </w:r>
      <w:r>
        <w:rPr>
          <w:rFonts w:hint="eastAsia" w:ascii="仿宋" w:hAnsi="仿宋" w:eastAsia="仿宋" w:cs="仿宋"/>
          <w:sz w:val="32"/>
          <w:szCs w:val="32"/>
          <w:highlight w:val="none"/>
          <w:lang w:val="en-US" w:eastAsia="zh-CN"/>
        </w:rPr>
        <w:t>27,931</w:t>
      </w:r>
      <w:r>
        <w:rPr>
          <w:rFonts w:hint="eastAsia" w:ascii="仿宋" w:hAnsi="仿宋" w:eastAsia="仿宋" w:cs="仿宋"/>
          <w:sz w:val="32"/>
          <w:szCs w:val="32"/>
          <w:highlight w:val="none"/>
          <w:lang w:val="zh-CN" w:eastAsia="zh-CN"/>
        </w:rPr>
        <w:t>万元，</w:t>
      </w:r>
      <w:r>
        <w:rPr>
          <w:rFonts w:hint="eastAsia" w:ascii="仿宋" w:hAnsi="仿宋" w:eastAsia="仿宋" w:cs="仿宋"/>
          <w:sz w:val="32"/>
          <w:szCs w:val="32"/>
          <w:highlight w:val="none"/>
          <w:lang w:val="en-US" w:eastAsia="zh-CN"/>
        </w:rPr>
        <w:t>医疗</w:t>
      </w:r>
      <w:r>
        <w:rPr>
          <w:rFonts w:hint="eastAsia" w:ascii="仿宋" w:hAnsi="仿宋" w:eastAsia="仿宋" w:cs="仿宋"/>
          <w:sz w:val="32"/>
          <w:szCs w:val="32"/>
          <w:highlight w:val="none"/>
          <w:lang w:val="zh-CN" w:eastAsia="zh-CN"/>
        </w:rPr>
        <w:t>卫生共同财政事权转移支付收入</w:t>
      </w:r>
      <w:r>
        <w:rPr>
          <w:rFonts w:hint="eastAsia" w:ascii="仿宋" w:hAnsi="仿宋" w:eastAsia="仿宋" w:cs="仿宋"/>
          <w:sz w:val="32"/>
          <w:szCs w:val="32"/>
          <w:highlight w:val="none"/>
          <w:lang w:val="en-US" w:eastAsia="zh-CN"/>
        </w:rPr>
        <w:t>4,453</w:t>
      </w:r>
      <w:r>
        <w:rPr>
          <w:rFonts w:hint="eastAsia" w:ascii="仿宋" w:hAnsi="仿宋" w:eastAsia="仿宋" w:cs="仿宋"/>
          <w:sz w:val="32"/>
          <w:szCs w:val="32"/>
          <w:highlight w:val="none"/>
          <w:lang w:val="zh-CN" w:eastAsia="zh-CN"/>
        </w:rPr>
        <w:t>万元，节能环保共同财政事权转移支付收入</w:t>
      </w:r>
      <w:r>
        <w:rPr>
          <w:rFonts w:hint="eastAsia" w:ascii="仿宋" w:hAnsi="仿宋" w:eastAsia="仿宋" w:cs="仿宋"/>
          <w:sz w:val="32"/>
          <w:szCs w:val="32"/>
          <w:highlight w:val="none"/>
          <w:lang w:val="en-US" w:eastAsia="zh-CN"/>
        </w:rPr>
        <w:t>1,044</w:t>
      </w:r>
      <w:r>
        <w:rPr>
          <w:rFonts w:hint="eastAsia" w:ascii="仿宋" w:hAnsi="仿宋" w:eastAsia="仿宋" w:cs="仿宋"/>
          <w:sz w:val="32"/>
          <w:szCs w:val="32"/>
          <w:highlight w:val="none"/>
          <w:lang w:val="zh-CN" w:eastAsia="zh-CN"/>
        </w:rPr>
        <w:t>万元，农林水共同财政事权转移支付收入</w:t>
      </w:r>
      <w:r>
        <w:rPr>
          <w:rFonts w:hint="eastAsia" w:ascii="仿宋" w:hAnsi="仿宋" w:eastAsia="仿宋" w:cs="仿宋"/>
          <w:sz w:val="32"/>
          <w:szCs w:val="32"/>
          <w:highlight w:val="none"/>
          <w:lang w:val="en-US" w:eastAsia="zh-CN"/>
        </w:rPr>
        <w:t>9,834</w:t>
      </w:r>
      <w:r>
        <w:rPr>
          <w:rFonts w:hint="eastAsia" w:ascii="仿宋" w:hAnsi="仿宋" w:eastAsia="仿宋" w:cs="仿宋"/>
          <w:sz w:val="32"/>
          <w:szCs w:val="32"/>
          <w:highlight w:val="none"/>
          <w:lang w:val="zh-CN" w:eastAsia="zh-CN"/>
        </w:rPr>
        <w:t>万元,交通运输共同财政事权转移支付收入</w:t>
      </w:r>
      <w:r>
        <w:rPr>
          <w:rFonts w:hint="eastAsia" w:ascii="仿宋" w:hAnsi="仿宋" w:eastAsia="仿宋" w:cs="仿宋"/>
          <w:sz w:val="32"/>
          <w:szCs w:val="32"/>
          <w:highlight w:val="none"/>
          <w:lang w:val="en-US" w:eastAsia="zh-CN"/>
        </w:rPr>
        <w:t>9,000</w:t>
      </w:r>
      <w:r>
        <w:rPr>
          <w:rFonts w:hint="eastAsia" w:ascii="仿宋" w:hAnsi="仿宋" w:eastAsia="仿宋" w:cs="仿宋"/>
          <w:sz w:val="32"/>
          <w:szCs w:val="32"/>
          <w:highlight w:val="none"/>
          <w:lang w:val="zh-CN" w:eastAsia="zh-CN"/>
        </w:rPr>
        <w:t>万元，住房保障共同财政事权转移支付收入</w:t>
      </w:r>
      <w:r>
        <w:rPr>
          <w:rFonts w:hint="eastAsia" w:ascii="仿宋" w:hAnsi="仿宋" w:eastAsia="仿宋" w:cs="仿宋"/>
          <w:sz w:val="32"/>
          <w:szCs w:val="32"/>
          <w:highlight w:val="none"/>
          <w:lang w:val="en-US" w:eastAsia="zh-CN"/>
        </w:rPr>
        <w:t>392</w:t>
      </w:r>
      <w:r>
        <w:rPr>
          <w:rFonts w:hint="eastAsia" w:ascii="仿宋" w:hAnsi="仿宋" w:eastAsia="仿宋" w:cs="仿宋"/>
          <w:sz w:val="32"/>
          <w:szCs w:val="32"/>
          <w:highlight w:val="none"/>
          <w:lang w:val="zh-CN" w:eastAsia="zh-CN"/>
        </w:rPr>
        <w:t>万元，粮油物资储备共同财政事权转移支付收入</w:t>
      </w:r>
      <w:r>
        <w:rPr>
          <w:rFonts w:hint="eastAsia" w:ascii="仿宋" w:hAnsi="仿宋" w:eastAsia="仿宋" w:cs="仿宋"/>
          <w:sz w:val="32"/>
          <w:szCs w:val="32"/>
          <w:highlight w:val="none"/>
          <w:lang w:val="en-US" w:eastAsia="zh-CN"/>
        </w:rPr>
        <w:t>1,800</w:t>
      </w:r>
      <w:r>
        <w:rPr>
          <w:rFonts w:hint="eastAsia" w:ascii="仿宋" w:hAnsi="仿宋" w:eastAsia="仿宋" w:cs="仿宋"/>
          <w:sz w:val="32"/>
          <w:szCs w:val="32"/>
          <w:highlight w:val="none"/>
          <w:lang w:val="zh-CN" w:eastAsia="zh-CN"/>
        </w:rPr>
        <w:t>万元，</w:t>
      </w:r>
      <w:r>
        <w:rPr>
          <w:rFonts w:hint="eastAsia" w:ascii="仿宋" w:hAnsi="仿宋" w:eastAsia="仿宋" w:cs="仿宋"/>
          <w:sz w:val="32"/>
          <w:szCs w:val="32"/>
          <w:highlight w:val="none"/>
          <w:lang w:val="en-US" w:eastAsia="zh-CN"/>
        </w:rPr>
        <w:t>灾害防治及应急管理共同财政事权转移支付收入2,433万元，</w:t>
      </w:r>
      <w:r>
        <w:rPr>
          <w:rFonts w:hint="eastAsia" w:ascii="仿宋" w:hAnsi="仿宋" w:eastAsia="仿宋" w:cs="仿宋"/>
          <w:sz w:val="32"/>
          <w:szCs w:val="32"/>
          <w:highlight w:val="none"/>
          <w:lang w:val="zh-CN" w:eastAsia="zh-CN"/>
        </w:rPr>
        <w:t>其他共同财政事权转移支付收入</w:t>
      </w:r>
      <w:r>
        <w:rPr>
          <w:rFonts w:hint="eastAsia" w:ascii="仿宋" w:hAnsi="仿宋" w:eastAsia="仿宋" w:cs="仿宋"/>
          <w:sz w:val="32"/>
          <w:szCs w:val="32"/>
          <w:highlight w:val="none"/>
          <w:lang w:val="en-US" w:eastAsia="zh-CN"/>
        </w:rPr>
        <w:t>147</w:t>
      </w:r>
      <w:r>
        <w:rPr>
          <w:rFonts w:hint="eastAsia" w:ascii="仿宋" w:hAnsi="仿宋" w:eastAsia="仿宋" w:cs="仿宋"/>
          <w:sz w:val="32"/>
          <w:szCs w:val="32"/>
          <w:highlight w:val="none"/>
          <w:lang w:val="zh-CN" w:eastAsia="zh-CN"/>
        </w:rPr>
        <w:t>万元。</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zh-CN" w:eastAsia="zh-CN"/>
        </w:rPr>
        <w:t>3、专项转移支付严格按照上级指标文件要求，坚持专款专用，专项用于指定领域，主要为：一般公共服务</w:t>
      </w:r>
      <w:r>
        <w:rPr>
          <w:rFonts w:hint="eastAsia" w:ascii="仿宋" w:hAnsi="仿宋" w:eastAsia="仿宋" w:cs="仿宋"/>
          <w:sz w:val="32"/>
          <w:szCs w:val="32"/>
          <w:highlight w:val="none"/>
          <w:lang w:val="en-US" w:eastAsia="zh-CN"/>
        </w:rPr>
        <w:t>270</w:t>
      </w:r>
      <w:r>
        <w:rPr>
          <w:rFonts w:hint="eastAsia" w:ascii="仿宋" w:hAnsi="仿宋" w:eastAsia="仿宋" w:cs="仿宋"/>
          <w:sz w:val="32"/>
          <w:szCs w:val="32"/>
          <w:highlight w:val="none"/>
          <w:lang w:val="zh-CN" w:eastAsia="zh-CN"/>
        </w:rPr>
        <w:t>万元，教育</w:t>
      </w:r>
      <w:r>
        <w:rPr>
          <w:rFonts w:hint="eastAsia" w:ascii="仿宋" w:hAnsi="仿宋" w:eastAsia="仿宋" w:cs="仿宋"/>
          <w:sz w:val="32"/>
          <w:szCs w:val="32"/>
          <w:highlight w:val="none"/>
          <w:lang w:val="en-US" w:eastAsia="zh-CN"/>
        </w:rPr>
        <w:t>1,256</w:t>
      </w:r>
      <w:r>
        <w:rPr>
          <w:rFonts w:hint="eastAsia" w:ascii="仿宋" w:hAnsi="仿宋" w:eastAsia="仿宋" w:cs="仿宋"/>
          <w:sz w:val="32"/>
          <w:szCs w:val="32"/>
          <w:highlight w:val="none"/>
          <w:lang w:val="zh-CN" w:eastAsia="zh-CN"/>
        </w:rPr>
        <w:t>万元，科学技术</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lang w:val="zh-CN" w:eastAsia="zh-CN"/>
        </w:rPr>
        <w:t>万元，文化旅游体育与传媒</w:t>
      </w:r>
      <w:r>
        <w:rPr>
          <w:rFonts w:hint="eastAsia" w:ascii="仿宋" w:hAnsi="仿宋" w:eastAsia="仿宋" w:cs="仿宋"/>
          <w:sz w:val="32"/>
          <w:szCs w:val="32"/>
          <w:highlight w:val="none"/>
          <w:lang w:val="en-US" w:eastAsia="zh-CN"/>
        </w:rPr>
        <w:t>251</w:t>
      </w:r>
      <w:r>
        <w:rPr>
          <w:rFonts w:hint="eastAsia" w:ascii="仿宋" w:hAnsi="仿宋" w:eastAsia="仿宋" w:cs="仿宋"/>
          <w:sz w:val="32"/>
          <w:szCs w:val="32"/>
          <w:highlight w:val="none"/>
          <w:lang w:val="zh-CN" w:eastAsia="zh-CN"/>
        </w:rPr>
        <w:t>万元，社会保障和就业</w:t>
      </w:r>
      <w:r>
        <w:rPr>
          <w:rFonts w:hint="eastAsia" w:ascii="仿宋" w:hAnsi="仿宋" w:eastAsia="仿宋" w:cs="仿宋"/>
          <w:sz w:val="32"/>
          <w:szCs w:val="32"/>
          <w:highlight w:val="none"/>
          <w:lang w:val="en-US" w:eastAsia="zh-CN"/>
        </w:rPr>
        <w:t>950</w:t>
      </w:r>
      <w:r>
        <w:rPr>
          <w:rFonts w:hint="eastAsia" w:ascii="仿宋" w:hAnsi="仿宋" w:eastAsia="仿宋" w:cs="仿宋"/>
          <w:sz w:val="32"/>
          <w:szCs w:val="32"/>
          <w:highlight w:val="none"/>
          <w:lang w:val="zh-CN" w:eastAsia="zh-CN"/>
        </w:rPr>
        <w:t>万元，卫生健康</w:t>
      </w:r>
      <w:r>
        <w:rPr>
          <w:rFonts w:hint="eastAsia" w:ascii="仿宋" w:hAnsi="仿宋" w:eastAsia="仿宋" w:cs="仿宋"/>
          <w:sz w:val="32"/>
          <w:szCs w:val="32"/>
          <w:highlight w:val="none"/>
          <w:lang w:val="en-US" w:eastAsia="zh-CN"/>
        </w:rPr>
        <w:t>3,806</w:t>
      </w:r>
      <w:r>
        <w:rPr>
          <w:rFonts w:hint="eastAsia" w:ascii="仿宋" w:hAnsi="仿宋" w:eastAsia="仿宋" w:cs="仿宋"/>
          <w:sz w:val="32"/>
          <w:szCs w:val="32"/>
          <w:highlight w:val="none"/>
          <w:lang w:val="zh-CN" w:eastAsia="zh-CN"/>
        </w:rPr>
        <w:t>万元，节能环保</w:t>
      </w:r>
      <w:r>
        <w:rPr>
          <w:rFonts w:hint="eastAsia" w:ascii="仿宋" w:hAnsi="仿宋" w:eastAsia="仿宋" w:cs="仿宋"/>
          <w:sz w:val="32"/>
          <w:szCs w:val="32"/>
          <w:highlight w:val="none"/>
          <w:lang w:val="en-US" w:eastAsia="zh-CN"/>
        </w:rPr>
        <w:t>300</w:t>
      </w:r>
      <w:r>
        <w:rPr>
          <w:rFonts w:hint="eastAsia" w:ascii="仿宋" w:hAnsi="仿宋" w:eastAsia="仿宋" w:cs="仿宋"/>
          <w:sz w:val="32"/>
          <w:szCs w:val="32"/>
          <w:highlight w:val="none"/>
          <w:lang w:val="zh-CN" w:eastAsia="zh-CN"/>
        </w:rPr>
        <w:t>万元，城乡社区</w:t>
      </w:r>
      <w:r>
        <w:rPr>
          <w:rFonts w:hint="eastAsia" w:ascii="仿宋" w:hAnsi="仿宋" w:eastAsia="仿宋" w:cs="仿宋"/>
          <w:sz w:val="32"/>
          <w:szCs w:val="32"/>
          <w:highlight w:val="none"/>
          <w:lang w:val="en-US" w:eastAsia="zh-CN"/>
        </w:rPr>
        <w:t>500</w:t>
      </w:r>
      <w:r>
        <w:rPr>
          <w:rFonts w:hint="eastAsia" w:ascii="仿宋" w:hAnsi="仿宋" w:eastAsia="仿宋" w:cs="仿宋"/>
          <w:sz w:val="32"/>
          <w:szCs w:val="32"/>
          <w:highlight w:val="none"/>
          <w:lang w:val="zh-CN" w:eastAsia="zh-CN"/>
        </w:rPr>
        <w:t>万元，农林水</w:t>
      </w:r>
      <w:r>
        <w:rPr>
          <w:rFonts w:hint="eastAsia" w:ascii="仿宋" w:hAnsi="仿宋" w:eastAsia="仿宋" w:cs="仿宋"/>
          <w:sz w:val="32"/>
          <w:szCs w:val="32"/>
          <w:highlight w:val="none"/>
          <w:lang w:val="en-US" w:eastAsia="zh-CN"/>
        </w:rPr>
        <w:t>7,310</w:t>
      </w:r>
      <w:r>
        <w:rPr>
          <w:rFonts w:hint="eastAsia" w:ascii="仿宋" w:hAnsi="仿宋" w:eastAsia="仿宋" w:cs="仿宋"/>
          <w:sz w:val="32"/>
          <w:szCs w:val="32"/>
          <w:highlight w:val="none"/>
          <w:lang w:val="zh-CN" w:eastAsia="zh-CN"/>
        </w:rPr>
        <w:t>万元，交通运输</w:t>
      </w:r>
      <w:r>
        <w:rPr>
          <w:rFonts w:hint="eastAsia" w:ascii="仿宋" w:hAnsi="仿宋" w:eastAsia="仿宋" w:cs="仿宋"/>
          <w:sz w:val="32"/>
          <w:szCs w:val="32"/>
          <w:highlight w:val="none"/>
          <w:lang w:val="en-US" w:eastAsia="zh-CN"/>
        </w:rPr>
        <w:t>147</w:t>
      </w:r>
      <w:r>
        <w:rPr>
          <w:rFonts w:hint="eastAsia" w:ascii="仿宋" w:hAnsi="仿宋" w:eastAsia="仿宋" w:cs="仿宋"/>
          <w:sz w:val="32"/>
          <w:szCs w:val="32"/>
          <w:highlight w:val="none"/>
          <w:lang w:val="zh-CN" w:eastAsia="zh-CN"/>
        </w:rPr>
        <w:t>万元，资源勘探信息等</w:t>
      </w:r>
      <w:r>
        <w:rPr>
          <w:rFonts w:hint="eastAsia" w:ascii="仿宋" w:hAnsi="仿宋" w:eastAsia="仿宋" w:cs="仿宋"/>
          <w:sz w:val="32"/>
          <w:szCs w:val="32"/>
          <w:highlight w:val="none"/>
          <w:lang w:val="en-US" w:eastAsia="zh-CN"/>
        </w:rPr>
        <w:t>574</w:t>
      </w:r>
      <w:r>
        <w:rPr>
          <w:rFonts w:hint="eastAsia" w:ascii="仿宋" w:hAnsi="仿宋" w:eastAsia="仿宋" w:cs="仿宋"/>
          <w:sz w:val="32"/>
          <w:szCs w:val="32"/>
          <w:highlight w:val="none"/>
          <w:lang w:val="zh-CN" w:eastAsia="zh-CN"/>
        </w:rPr>
        <w:t>万元，商业服务业等</w:t>
      </w:r>
      <w:r>
        <w:rPr>
          <w:rFonts w:hint="eastAsia" w:ascii="仿宋" w:hAnsi="仿宋" w:eastAsia="仿宋" w:cs="仿宋"/>
          <w:sz w:val="32"/>
          <w:szCs w:val="32"/>
          <w:highlight w:val="none"/>
          <w:lang w:val="en-US" w:eastAsia="zh-CN"/>
        </w:rPr>
        <w:t>56</w:t>
      </w:r>
      <w:r>
        <w:rPr>
          <w:rFonts w:hint="eastAsia" w:ascii="仿宋" w:hAnsi="仿宋" w:eastAsia="仿宋" w:cs="仿宋"/>
          <w:sz w:val="32"/>
          <w:szCs w:val="32"/>
          <w:highlight w:val="none"/>
          <w:lang w:val="zh-CN" w:eastAsia="zh-CN"/>
        </w:rPr>
        <w:t>万元,</w:t>
      </w:r>
      <w:r>
        <w:rPr>
          <w:rFonts w:hint="eastAsia" w:ascii="仿宋" w:hAnsi="仿宋" w:eastAsia="仿宋" w:cs="仿宋"/>
          <w:sz w:val="32"/>
          <w:szCs w:val="32"/>
          <w:highlight w:val="none"/>
          <w:lang w:val="en-US" w:eastAsia="zh-CN"/>
        </w:rPr>
        <w:t>自然资源海洋气象等260万元，</w:t>
      </w:r>
      <w:r>
        <w:rPr>
          <w:rFonts w:hint="eastAsia" w:ascii="仿宋" w:hAnsi="仿宋" w:eastAsia="仿宋" w:cs="仿宋"/>
          <w:sz w:val="32"/>
          <w:szCs w:val="32"/>
          <w:highlight w:val="none"/>
          <w:lang w:val="zh-CN" w:eastAsia="zh-CN"/>
        </w:rPr>
        <w:t>住房保障</w:t>
      </w:r>
      <w:r>
        <w:rPr>
          <w:rFonts w:hint="eastAsia" w:ascii="仿宋" w:hAnsi="仿宋" w:eastAsia="仿宋" w:cs="仿宋"/>
          <w:sz w:val="32"/>
          <w:szCs w:val="32"/>
          <w:highlight w:val="none"/>
          <w:lang w:val="en-US" w:eastAsia="zh-CN"/>
        </w:rPr>
        <w:t>1,650</w:t>
      </w:r>
      <w:r>
        <w:rPr>
          <w:rFonts w:hint="eastAsia" w:ascii="仿宋" w:hAnsi="仿宋" w:eastAsia="仿宋" w:cs="仿宋"/>
          <w:sz w:val="32"/>
          <w:szCs w:val="32"/>
          <w:highlight w:val="none"/>
          <w:lang w:val="zh-CN" w:eastAsia="zh-CN"/>
        </w:rPr>
        <w:t>万元，</w:t>
      </w:r>
      <w:r>
        <w:rPr>
          <w:rFonts w:hint="eastAsia" w:ascii="仿宋" w:hAnsi="仿宋" w:eastAsia="仿宋" w:cs="仿宋"/>
          <w:sz w:val="32"/>
          <w:szCs w:val="32"/>
          <w:highlight w:val="none"/>
          <w:lang w:val="en-US" w:eastAsia="zh-CN"/>
        </w:rPr>
        <w:t>粮油物资储备200万元，灾害防治及应急管理442万元，</w:t>
      </w:r>
      <w:r>
        <w:rPr>
          <w:rFonts w:hint="eastAsia" w:ascii="仿宋" w:hAnsi="仿宋" w:eastAsia="仿宋" w:cs="仿宋"/>
          <w:sz w:val="32"/>
          <w:szCs w:val="32"/>
          <w:highlight w:val="none"/>
          <w:lang w:val="zh-CN" w:eastAsia="zh-CN"/>
        </w:rPr>
        <w:t>其他</w:t>
      </w:r>
      <w:r>
        <w:rPr>
          <w:rFonts w:hint="eastAsia" w:ascii="仿宋" w:hAnsi="仿宋" w:eastAsia="仿宋" w:cs="仿宋"/>
          <w:sz w:val="32"/>
          <w:szCs w:val="32"/>
          <w:highlight w:val="none"/>
          <w:lang w:val="en-US" w:eastAsia="zh-CN"/>
        </w:rPr>
        <w:t>1,870</w:t>
      </w:r>
      <w:r>
        <w:rPr>
          <w:rFonts w:hint="eastAsia" w:ascii="仿宋" w:hAnsi="仿宋" w:eastAsia="仿宋" w:cs="仿宋"/>
          <w:sz w:val="32"/>
          <w:szCs w:val="32"/>
          <w:highlight w:val="none"/>
          <w:lang w:val="zh-CN" w:eastAsia="zh-CN"/>
        </w:rPr>
        <w:t>万元，严格按照上级下达的指标文件要求专款专用。</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zh-CN" w:eastAsia="zh-CN"/>
        </w:rPr>
        <w:t>我县实行“乡财县管”财政管理体制，无对下转移支付支出。</w:t>
      </w:r>
    </w:p>
    <w:p>
      <w:pPr>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zh-CN" w:eastAsia="zh-CN"/>
        </w:rPr>
        <w:t>二、政府性基金转移支付情况说明</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zh-CN" w:eastAsia="zh-CN"/>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lang w:val="zh-CN" w:eastAsia="zh-CN"/>
        </w:rPr>
        <w:t>年，我县政府性基金上级补助收入</w:t>
      </w:r>
      <w:r>
        <w:rPr>
          <w:rFonts w:hint="eastAsia" w:ascii="仿宋" w:hAnsi="仿宋" w:eastAsia="仿宋" w:cs="仿宋"/>
          <w:sz w:val="32"/>
          <w:szCs w:val="32"/>
          <w:highlight w:val="none"/>
          <w:lang w:val="en-US" w:eastAsia="zh-CN"/>
        </w:rPr>
        <w:t>3,265</w:t>
      </w:r>
      <w:r>
        <w:rPr>
          <w:rFonts w:hint="eastAsia" w:ascii="仿宋" w:hAnsi="仿宋" w:eastAsia="仿宋" w:cs="仿宋"/>
          <w:sz w:val="32"/>
          <w:szCs w:val="32"/>
          <w:highlight w:val="none"/>
          <w:lang w:val="zh-CN" w:eastAsia="zh-CN"/>
        </w:rPr>
        <w:t>万元，其中：</w:t>
      </w:r>
      <w:r>
        <w:rPr>
          <w:rFonts w:hint="eastAsia" w:ascii="仿宋" w:hAnsi="仿宋" w:eastAsia="仿宋" w:cs="仿宋"/>
          <w:sz w:val="32"/>
          <w:szCs w:val="32"/>
          <w:highlight w:val="none"/>
          <w:lang w:val="en-US" w:eastAsia="zh-CN"/>
        </w:rPr>
        <w:t>社会保障和就业1,904</w:t>
      </w:r>
      <w:r>
        <w:rPr>
          <w:rFonts w:hint="eastAsia" w:ascii="仿宋" w:hAnsi="仿宋" w:eastAsia="仿宋" w:cs="仿宋"/>
          <w:sz w:val="32"/>
          <w:szCs w:val="32"/>
          <w:highlight w:val="none"/>
          <w:lang w:val="zh-CN" w:eastAsia="zh-CN"/>
        </w:rPr>
        <w:t>万元，</w:t>
      </w:r>
      <w:r>
        <w:rPr>
          <w:rFonts w:hint="eastAsia" w:ascii="仿宋" w:hAnsi="仿宋" w:eastAsia="仿宋" w:cs="仿宋"/>
          <w:sz w:val="32"/>
          <w:szCs w:val="32"/>
          <w:highlight w:val="none"/>
          <w:lang w:val="en-US" w:eastAsia="zh-CN"/>
        </w:rPr>
        <w:t>城乡社区3万元，农林水121万元，其他收入1,237万元。</w:t>
      </w:r>
      <w:r>
        <w:rPr>
          <w:rFonts w:hint="eastAsia" w:ascii="仿宋" w:hAnsi="仿宋" w:eastAsia="仿宋" w:cs="仿宋"/>
          <w:sz w:val="32"/>
          <w:szCs w:val="32"/>
          <w:highlight w:val="none"/>
          <w:lang w:val="zh-CN" w:eastAsia="zh-CN"/>
        </w:rPr>
        <w:t>本县政府性基金无对下转移支付支出。</w:t>
      </w:r>
    </w:p>
    <w:p>
      <w:pPr>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zh-CN" w:eastAsia="zh-CN"/>
        </w:rPr>
        <w:t>三、国有资本经营转移支付情况说明</w:t>
      </w:r>
    </w:p>
    <w:p>
      <w:pPr>
        <w:pStyle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2021年，我县国有资本经营上级补助收入323万元。</w:t>
      </w:r>
    </w:p>
    <w:p>
      <w:pPr>
        <w:pStyle w:val="2"/>
        <w:ind w:left="0" w:leftChars="0" w:firstLine="0" w:firstLineChars="0"/>
        <w:rPr>
          <w:rFonts w:hint="default"/>
          <w:highlight w:val="none"/>
          <w:lang w:val="en-US"/>
        </w:rPr>
      </w:pPr>
      <w:r>
        <w:rPr>
          <w:rFonts w:hint="eastAsia" w:ascii="仿宋" w:hAnsi="仿宋" w:eastAsia="仿宋" w:cs="仿宋"/>
          <w:sz w:val="32"/>
          <w:szCs w:val="32"/>
          <w:highlight w:val="none"/>
          <w:lang w:val="en-US" w:eastAsia="zh-CN"/>
        </w:rPr>
        <w:t>主要用于国有企业退休人员社会化管理补助支出。</w:t>
      </w: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ind w:left="0" w:leftChars="0" w:firstLine="0" w:firstLineChars="0"/>
        <w:rPr>
          <w:highlight w:val="yellow"/>
        </w:rPr>
      </w:pPr>
    </w:p>
    <w:p>
      <w:pPr>
        <w:rPr>
          <w:rFonts w:hint="eastAsia"/>
          <w:highlight w:val="yellow"/>
          <w:lang w:val="en-US" w:eastAsia="zh-CN"/>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spacing w:beforeLines="0" w:afterLines="0"/>
        <w:jc w:val="center"/>
        <w:rPr>
          <w:rFonts w:hint="eastAsia" w:ascii="方正小标宋简体" w:hAnsi="方正小标宋简体" w:eastAsia="方正小标宋简体" w:cs="方正小标宋简体"/>
          <w:b w:val="0"/>
          <w:bCs w:val="0"/>
          <w:sz w:val="44"/>
          <w:szCs w:val="44"/>
          <w:highlight w:val="none"/>
          <w:lang w:val="zh-CN" w:eastAsia="zh-CN"/>
        </w:rPr>
      </w:pPr>
      <w:r>
        <w:rPr>
          <w:rFonts w:hint="eastAsia" w:ascii="方正小标宋简体" w:hAnsi="方正小标宋简体" w:eastAsia="方正小标宋简体" w:cs="方正小标宋简体"/>
          <w:b w:val="0"/>
          <w:bCs w:val="0"/>
          <w:sz w:val="44"/>
          <w:szCs w:val="44"/>
          <w:highlight w:val="none"/>
          <w:lang w:val="zh-CN" w:eastAsia="zh-CN"/>
        </w:rPr>
        <w:t>洋县20</w:t>
      </w:r>
      <w:r>
        <w:rPr>
          <w:rFonts w:hint="eastAsia" w:ascii="方正小标宋简体" w:hAnsi="方正小标宋简体" w:eastAsia="方正小标宋简体" w:cs="方正小标宋简体"/>
          <w:b w:val="0"/>
          <w:bCs w:val="0"/>
          <w:sz w:val="44"/>
          <w:szCs w:val="44"/>
          <w:highlight w:val="none"/>
          <w:lang w:val="en-US" w:eastAsia="zh-CN"/>
        </w:rPr>
        <w:t>21</w:t>
      </w:r>
      <w:r>
        <w:rPr>
          <w:rFonts w:hint="eastAsia" w:ascii="方正小标宋简体" w:hAnsi="方正小标宋简体" w:eastAsia="方正小标宋简体" w:cs="方正小标宋简体"/>
          <w:b w:val="0"/>
          <w:bCs w:val="0"/>
          <w:sz w:val="44"/>
          <w:szCs w:val="44"/>
          <w:highlight w:val="none"/>
          <w:lang w:val="zh-CN" w:eastAsia="zh-CN"/>
        </w:rPr>
        <w:t>年</w:t>
      </w:r>
      <w:r>
        <w:rPr>
          <w:rFonts w:hint="eastAsia" w:ascii="方正小标宋简体" w:hAnsi="方正小标宋简体" w:eastAsia="方正小标宋简体" w:cs="方正小标宋简体"/>
          <w:b w:val="0"/>
          <w:bCs w:val="0"/>
          <w:sz w:val="44"/>
          <w:szCs w:val="44"/>
          <w:highlight w:val="none"/>
          <w:lang w:val="en-US" w:eastAsia="zh-CN"/>
        </w:rPr>
        <w:t>举借政府债务</w:t>
      </w:r>
    </w:p>
    <w:p>
      <w:pPr>
        <w:spacing w:beforeLines="0" w:afterLines="0"/>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zh-CN" w:eastAsia="zh-CN"/>
        </w:rPr>
        <w:t>情况说明</w:t>
      </w:r>
    </w:p>
    <w:p>
      <w:pPr>
        <w:keepNext w:val="0"/>
        <w:keepLines w:val="0"/>
        <w:pageBreakBefore w:val="0"/>
        <w:kinsoku/>
        <w:wordWrap/>
        <w:overflowPunct/>
        <w:topLinePunct w:val="0"/>
        <w:bidi w:val="0"/>
        <w:snapToGrid w:val="0"/>
        <w:spacing w:line="630" w:lineRule="exact"/>
        <w:ind w:firstLine="640" w:firstLineChars="200"/>
        <w:textAlignment w:val="auto"/>
        <w:rPr>
          <w:rFonts w:hint="eastAsia" w:ascii="仿宋_GB2312" w:hAnsi="仿宋" w:eastAsia="仿宋_GB2312" w:cs="仿宋_GB2312"/>
          <w:color w:val="auto"/>
          <w:spacing w:val="0"/>
          <w:w w:val="100"/>
          <w:sz w:val="32"/>
          <w:szCs w:val="32"/>
          <w:highlight w:val="none"/>
        </w:rPr>
      </w:pPr>
      <w:r>
        <w:rPr>
          <w:rFonts w:ascii="仿宋_GB2312" w:hAnsi="仿宋" w:eastAsia="仿宋_GB2312" w:cs="仿宋_GB2312"/>
          <w:sz w:val="32"/>
          <w:szCs w:val="32"/>
          <w:highlight w:val="none"/>
        </w:rPr>
        <w:t>202</w:t>
      </w: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rPr>
        <w:t>年</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我县</w:t>
      </w:r>
      <w:r>
        <w:rPr>
          <w:rFonts w:hint="eastAsia" w:ascii="仿宋_GB2312" w:hAnsi="仿宋" w:eastAsia="仿宋_GB2312" w:cs="仿宋_GB2312"/>
          <w:sz w:val="32"/>
          <w:szCs w:val="32"/>
          <w:highlight w:val="none"/>
        </w:rPr>
        <w:t>地方政府债务限额为</w:t>
      </w:r>
      <w:r>
        <w:rPr>
          <w:rFonts w:hint="eastAsia" w:ascii="仿宋_GB2312" w:hAnsi="仿宋" w:eastAsia="仿宋_GB2312" w:cs="仿宋_GB2312"/>
          <w:sz w:val="32"/>
          <w:szCs w:val="32"/>
          <w:highlight w:val="none"/>
          <w:lang w:val="en-US" w:eastAsia="zh-CN"/>
        </w:rPr>
        <w:t>23.56</w:t>
      </w:r>
      <w:r>
        <w:rPr>
          <w:rFonts w:hint="eastAsia" w:ascii="仿宋_GB2312" w:hAnsi="仿宋" w:eastAsia="仿宋_GB2312" w:cs="仿宋_GB2312"/>
          <w:sz w:val="32"/>
          <w:szCs w:val="32"/>
          <w:highlight w:val="none"/>
        </w:rPr>
        <w:t>亿元，其中：一般债务</w:t>
      </w:r>
      <w:r>
        <w:rPr>
          <w:rFonts w:hint="eastAsia" w:ascii="仿宋_GB2312" w:hAnsi="仿宋" w:eastAsia="仿宋_GB2312" w:cs="仿宋_GB2312"/>
          <w:sz w:val="32"/>
          <w:szCs w:val="32"/>
          <w:highlight w:val="none"/>
          <w:lang w:val="en-US" w:eastAsia="zh-CN"/>
        </w:rPr>
        <w:t>15.86</w:t>
      </w:r>
      <w:r>
        <w:rPr>
          <w:rFonts w:hint="eastAsia" w:ascii="仿宋_GB2312" w:hAnsi="仿宋" w:eastAsia="仿宋_GB2312" w:cs="仿宋_GB2312"/>
          <w:sz w:val="32"/>
          <w:szCs w:val="32"/>
          <w:highlight w:val="none"/>
        </w:rPr>
        <w:t>亿元，专项债务</w:t>
      </w:r>
      <w:r>
        <w:rPr>
          <w:rFonts w:hint="eastAsia" w:ascii="仿宋_GB2312" w:hAnsi="仿宋" w:eastAsia="仿宋_GB2312" w:cs="仿宋_GB2312"/>
          <w:sz w:val="32"/>
          <w:szCs w:val="32"/>
          <w:highlight w:val="none"/>
          <w:lang w:val="en-US" w:eastAsia="zh-CN"/>
        </w:rPr>
        <w:t>7.7</w:t>
      </w:r>
      <w:r>
        <w:rPr>
          <w:rFonts w:hint="eastAsia" w:ascii="仿宋_GB2312" w:hAnsi="仿宋" w:eastAsia="仿宋_GB2312" w:cs="仿宋_GB2312"/>
          <w:sz w:val="32"/>
          <w:szCs w:val="32"/>
          <w:highlight w:val="none"/>
        </w:rPr>
        <w:t>亿元，较上年新增债务限额</w:t>
      </w:r>
      <w:r>
        <w:rPr>
          <w:rFonts w:hint="eastAsia" w:ascii="仿宋_GB2312" w:hAnsi="仿宋" w:eastAsia="仿宋_GB2312" w:cs="仿宋_GB2312"/>
          <w:sz w:val="32"/>
          <w:szCs w:val="32"/>
          <w:highlight w:val="none"/>
          <w:lang w:val="en-US" w:eastAsia="zh-CN"/>
        </w:rPr>
        <w:t>3.94</w:t>
      </w:r>
      <w:r>
        <w:rPr>
          <w:rFonts w:hint="eastAsia" w:ascii="仿宋_GB2312" w:hAnsi="仿宋" w:eastAsia="仿宋_GB2312" w:cs="仿宋_GB2312"/>
          <w:sz w:val="32"/>
          <w:szCs w:val="32"/>
          <w:highlight w:val="none"/>
        </w:rPr>
        <w:t>亿元（其中：一般债券新增限额</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lang w:val="en-US" w:eastAsia="zh-CN"/>
        </w:rPr>
        <w:t>77</w:t>
      </w:r>
      <w:r>
        <w:rPr>
          <w:rFonts w:hint="eastAsia" w:ascii="仿宋_GB2312" w:hAnsi="仿宋" w:eastAsia="仿宋_GB2312" w:cs="仿宋_GB2312"/>
          <w:sz w:val="32"/>
          <w:szCs w:val="32"/>
          <w:highlight w:val="none"/>
        </w:rPr>
        <w:t>亿元，专项债券新增限额</w:t>
      </w:r>
      <w:r>
        <w:rPr>
          <w:rFonts w:hint="eastAsia" w:ascii="仿宋_GB2312" w:hAnsi="仿宋" w:eastAsia="仿宋_GB2312" w:cs="仿宋_GB2312"/>
          <w:sz w:val="32"/>
          <w:szCs w:val="32"/>
          <w:highlight w:val="none"/>
          <w:lang w:val="en-US" w:eastAsia="zh-CN"/>
        </w:rPr>
        <w:t>3.17</w:t>
      </w:r>
      <w:r>
        <w:rPr>
          <w:rFonts w:hint="eastAsia" w:ascii="仿宋_GB2312" w:hAnsi="仿宋" w:eastAsia="仿宋_GB2312" w:cs="仿宋_GB2312"/>
          <w:sz w:val="32"/>
          <w:szCs w:val="32"/>
          <w:highlight w:val="none"/>
        </w:rPr>
        <w:t>亿元）。</w:t>
      </w:r>
      <w:r>
        <w:rPr>
          <w:rFonts w:ascii="仿宋_GB2312" w:hAnsi="仿宋" w:eastAsia="仿宋_GB2312" w:cs="仿宋_GB2312"/>
          <w:sz w:val="32"/>
          <w:szCs w:val="32"/>
          <w:highlight w:val="none"/>
        </w:rPr>
        <w:br w:type="textWrapping"/>
      </w:r>
      <w:r>
        <w:rPr>
          <w:rFonts w:hint="eastAsia" w:ascii="仿宋_GB2312" w:hAnsi="仿宋" w:eastAsia="仿宋_GB2312" w:cs="仿宋_GB2312"/>
          <w:sz w:val="32"/>
          <w:szCs w:val="32"/>
          <w:highlight w:val="none"/>
          <w:lang w:val="en-US" w:eastAsia="zh-CN"/>
        </w:rPr>
        <w:t xml:space="preserve">    </w:t>
      </w:r>
      <w:r>
        <w:rPr>
          <w:rFonts w:ascii="仿宋_GB2312" w:hAnsi="仿宋" w:eastAsia="仿宋_GB2312" w:cs="仿宋_GB2312"/>
          <w:spacing w:val="-2"/>
          <w:w w:val="99"/>
          <w:sz w:val="32"/>
          <w:szCs w:val="32"/>
          <w:highlight w:val="none"/>
        </w:rPr>
        <w:t>202</w:t>
      </w:r>
      <w:r>
        <w:rPr>
          <w:rFonts w:hint="eastAsia" w:ascii="仿宋_GB2312" w:hAnsi="仿宋" w:eastAsia="仿宋_GB2312" w:cs="仿宋_GB2312"/>
          <w:spacing w:val="-2"/>
          <w:w w:val="99"/>
          <w:sz w:val="32"/>
          <w:szCs w:val="32"/>
          <w:highlight w:val="none"/>
          <w:lang w:val="en-US" w:eastAsia="zh-CN"/>
        </w:rPr>
        <w:t>1</w:t>
      </w:r>
      <w:r>
        <w:rPr>
          <w:rFonts w:hint="eastAsia" w:ascii="仿宋_GB2312" w:hAnsi="仿宋" w:eastAsia="仿宋_GB2312" w:cs="仿宋_GB2312"/>
          <w:spacing w:val="-2"/>
          <w:w w:val="99"/>
          <w:sz w:val="32"/>
          <w:szCs w:val="32"/>
          <w:highlight w:val="none"/>
        </w:rPr>
        <w:t>年</w:t>
      </w:r>
      <w:r>
        <w:rPr>
          <w:rFonts w:hint="eastAsia" w:ascii="仿宋_GB2312" w:hAnsi="仿宋" w:eastAsia="仿宋_GB2312" w:cs="仿宋_GB2312"/>
          <w:spacing w:val="-2"/>
          <w:w w:val="99"/>
          <w:sz w:val="32"/>
          <w:szCs w:val="32"/>
          <w:highlight w:val="none"/>
          <w:lang w:eastAsia="zh-CN"/>
        </w:rPr>
        <w:t>，</w:t>
      </w:r>
      <w:r>
        <w:rPr>
          <w:rFonts w:hint="eastAsia" w:ascii="仿宋_GB2312" w:hAnsi="仿宋" w:eastAsia="仿宋_GB2312" w:cs="仿宋_GB2312"/>
          <w:spacing w:val="-2"/>
          <w:w w:val="99"/>
          <w:sz w:val="32"/>
          <w:szCs w:val="32"/>
          <w:highlight w:val="none"/>
          <w:lang w:val="en-US" w:eastAsia="zh-CN"/>
        </w:rPr>
        <w:t>我县</w:t>
      </w:r>
      <w:r>
        <w:rPr>
          <w:rFonts w:hint="eastAsia" w:ascii="仿宋_GB2312" w:hAnsi="仿宋" w:eastAsia="仿宋_GB2312" w:cs="仿宋_GB2312"/>
          <w:spacing w:val="-2"/>
          <w:w w:val="99"/>
          <w:sz w:val="32"/>
          <w:szCs w:val="32"/>
          <w:highlight w:val="none"/>
        </w:rPr>
        <w:t>地方政府</w:t>
      </w:r>
      <w:r>
        <w:rPr>
          <w:rFonts w:hint="eastAsia" w:ascii="仿宋_GB2312" w:hAnsi="仿宋" w:eastAsia="仿宋_GB2312" w:cs="仿宋_GB2312"/>
          <w:spacing w:val="-2"/>
          <w:w w:val="99"/>
          <w:sz w:val="32"/>
          <w:szCs w:val="32"/>
          <w:highlight w:val="none"/>
          <w:lang w:val="en-US" w:eastAsia="zh-CN"/>
        </w:rPr>
        <w:t>债券</w:t>
      </w:r>
      <w:r>
        <w:rPr>
          <w:rFonts w:hint="eastAsia" w:ascii="仿宋_GB2312" w:hAnsi="仿宋" w:eastAsia="仿宋_GB2312" w:cs="仿宋_GB2312"/>
          <w:spacing w:val="-2"/>
          <w:w w:val="99"/>
          <w:sz w:val="32"/>
          <w:szCs w:val="32"/>
          <w:highlight w:val="none"/>
        </w:rPr>
        <w:t>转贷收入</w:t>
      </w:r>
      <w:r>
        <w:rPr>
          <w:rFonts w:hint="eastAsia" w:ascii="仿宋_GB2312" w:hAnsi="仿宋" w:eastAsia="仿宋_GB2312" w:cs="仿宋_GB2312"/>
          <w:spacing w:val="-2"/>
          <w:w w:val="99"/>
          <w:sz w:val="32"/>
          <w:szCs w:val="32"/>
          <w:highlight w:val="none"/>
          <w:lang w:val="en-US" w:eastAsia="zh-CN"/>
        </w:rPr>
        <w:t>5.34</w:t>
      </w:r>
      <w:r>
        <w:rPr>
          <w:rFonts w:hint="eastAsia" w:ascii="仿宋_GB2312" w:hAnsi="仿宋" w:eastAsia="仿宋_GB2312" w:cs="仿宋_GB2312"/>
          <w:spacing w:val="-2"/>
          <w:w w:val="99"/>
          <w:sz w:val="32"/>
          <w:szCs w:val="32"/>
          <w:highlight w:val="none"/>
        </w:rPr>
        <w:t>亿元，其中：一般债券</w:t>
      </w:r>
      <w:r>
        <w:rPr>
          <w:rFonts w:ascii="仿宋_GB2312" w:hAnsi="仿宋" w:eastAsia="仿宋_GB2312" w:cs="仿宋_GB2312"/>
          <w:spacing w:val="-2"/>
          <w:w w:val="99"/>
          <w:sz w:val="32"/>
          <w:szCs w:val="32"/>
          <w:highlight w:val="none"/>
        </w:rPr>
        <w:t>2.</w:t>
      </w:r>
      <w:r>
        <w:rPr>
          <w:rFonts w:hint="eastAsia" w:ascii="仿宋_GB2312" w:hAnsi="仿宋" w:eastAsia="仿宋_GB2312" w:cs="仿宋_GB2312"/>
          <w:spacing w:val="-2"/>
          <w:w w:val="99"/>
          <w:sz w:val="32"/>
          <w:szCs w:val="32"/>
          <w:highlight w:val="none"/>
          <w:lang w:val="en-US" w:eastAsia="zh-CN"/>
        </w:rPr>
        <w:t>47</w:t>
      </w:r>
      <w:r>
        <w:rPr>
          <w:rFonts w:hint="eastAsia" w:ascii="仿宋_GB2312" w:hAnsi="仿宋" w:eastAsia="仿宋_GB2312" w:cs="仿宋_GB2312"/>
          <w:spacing w:val="-2"/>
          <w:w w:val="99"/>
          <w:sz w:val="32"/>
          <w:szCs w:val="32"/>
          <w:highlight w:val="none"/>
        </w:rPr>
        <w:t>亿元；专项债券</w:t>
      </w:r>
      <w:r>
        <w:rPr>
          <w:rFonts w:ascii="仿宋_GB2312" w:hAnsi="仿宋" w:eastAsia="仿宋_GB2312" w:cs="仿宋_GB2312"/>
          <w:spacing w:val="-2"/>
          <w:w w:val="99"/>
          <w:sz w:val="32"/>
          <w:szCs w:val="32"/>
          <w:highlight w:val="none"/>
        </w:rPr>
        <w:t>2.</w:t>
      </w:r>
      <w:r>
        <w:rPr>
          <w:rFonts w:hint="eastAsia" w:ascii="仿宋_GB2312" w:hAnsi="仿宋" w:eastAsia="仿宋_GB2312" w:cs="仿宋_GB2312"/>
          <w:spacing w:val="-2"/>
          <w:w w:val="99"/>
          <w:sz w:val="32"/>
          <w:szCs w:val="32"/>
          <w:highlight w:val="none"/>
          <w:lang w:val="en-US" w:eastAsia="zh-CN"/>
        </w:rPr>
        <w:t>87</w:t>
      </w:r>
      <w:r>
        <w:rPr>
          <w:rFonts w:hint="eastAsia" w:ascii="仿宋_GB2312" w:hAnsi="仿宋" w:eastAsia="仿宋_GB2312" w:cs="仿宋_GB2312"/>
          <w:spacing w:val="-2"/>
          <w:w w:val="99"/>
          <w:sz w:val="32"/>
          <w:szCs w:val="32"/>
          <w:highlight w:val="none"/>
        </w:rPr>
        <w:t>亿元。</w:t>
      </w:r>
      <w:r>
        <w:rPr>
          <w:rFonts w:hint="eastAsia" w:ascii="仿宋_GB2312" w:hAnsi="仿宋" w:eastAsia="仿宋_GB2312" w:cs="仿宋_GB2312"/>
          <w:color w:val="auto"/>
          <w:spacing w:val="6"/>
          <w:w w:val="100"/>
          <w:sz w:val="32"/>
          <w:szCs w:val="32"/>
          <w:highlight w:val="none"/>
          <w:lang w:val="en-US" w:eastAsia="zh-CN"/>
        </w:rPr>
        <w:t>当年</w:t>
      </w:r>
      <w:r>
        <w:rPr>
          <w:rFonts w:hint="eastAsia" w:ascii="仿宋_GB2312" w:hAnsi="仿宋" w:eastAsia="仿宋_GB2312" w:cs="仿宋_GB2312"/>
          <w:color w:val="auto"/>
          <w:spacing w:val="6"/>
          <w:w w:val="100"/>
          <w:sz w:val="32"/>
          <w:szCs w:val="32"/>
          <w:highlight w:val="none"/>
        </w:rPr>
        <w:t>地方政府债务还本支出</w:t>
      </w:r>
      <w:r>
        <w:rPr>
          <w:rFonts w:hint="eastAsia" w:ascii="仿宋_GB2312" w:hAnsi="仿宋" w:eastAsia="仿宋_GB2312" w:cs="仿宋_GB2312"/>
          <w:color w:val="auto"/>
          <w:spacing w:val="6"/>
          <w:w w:val="100"/>
          <w:sz w:val="32"/>
          <w:szCs w:val="32"/>
          <w:highlight w:val="none"/>
          <w:lang w:val="en-US" w:eastAsia="zh-CN"/>
        </w:rPr>
        <w:t>2.13</w:t>
      </w:r>
      <w:r>
        <w:rPr>
          <w:rFonts w:hint="eastAsia" w:ascii="仿宋_GB2312" w:hAnsi="仿宋" w:eastAsia="仿宋_GB2312" w:cs="仿宋_GB2312"/>
          <w:color w:val="auto"/>
          <w:spacing w:val="6"/>
          <w:w w:val="100"/>
          <w:sz w:val="32"/>
          <w:szCs w:val="32"/>
          <w:highlight w:val="none"/>
        </w:rPr>
        <w:t>亿元，其中：一般债券</w:t>
      </w:r>
      <w:r>
        <w:rPr>
          <w:rFonts w:hint="eastAsia" w:ascii="仿宋_GB2312" w:hAnsi="仿宋" w:eastAsia="仿宋_GB2312" w:cs="仿宋_GB2312"/>
          <w:color w:val="auto"/>
          <w:spacing w:val="6"/>
          <w:w w:val="100"/>
          <w:sz w:val="32"/>
          <w:szCs w:val="32"/>
          <w:highlight w:val="none"/>
          <w:lang w:val="en-US" w:eastAsia="zh-CN"/>
        </w:rPr>
        <w:t>1.85</w:t>
      </w:r>
      <w:r>
        <w:rPr>
          <w:rFonts w:hint="eastAsia" w:ascii="仿宋_GB2312" w:hAnsi="仿宋" w:eastAsia="仿宋_GB2312" w:cs="仿宋_GB2312"/>
          <w:color w:val="auto"/>
          <w:spacing w:val="6"/>
          <w:w w:val="100"/>
          <w:sz w:val="32"/>
          <w:szCs w:val="32"/>
          <w:highlight w:val="none"/>
        </w:rPr>
        <w:t>亿元；专项债券</w:t>
      </w:r>
      <w:r>
        <w:rPr>
          <w:rFonts w:hint="eastAsia" w:ascii="仿宋_GB2312" w:hAnsi="仿宋" w:eastAsia="仿宋_GB2312" w:cs="仿宋_GB2312"/>
          <w:color w:val="auto"/>
          <w:spacing w:val="6"/>
          <w:w w:val="100"/>
          <w:sz w:val="32"/>
          <w:szCs w:val="32"/>
          <w:highlight w:val="none"/>
          <w:lang w:val="en-US" w:eastAsia="zh-CN"/>
        </w:rPr>
        <w:t>0.28</w:t>
      </w:r>
      <w:r>
        <w:rPr>
          <w:rFonts w:hint="eastAsia" w:ascii="仿宋_GB2312" w:hAnsi="仿宋" w:eastAsia="仿宋_GB2312" w:cs="仿宋_GB2312"/>
          <w:color w:val="auto"/>
          <w:spacing w:val="6"/>
          <w:w w:val="100"/>
          <w:sz w:val="32"/>
          <w:szCs w:val="32"/>
          <w:highlight w:val="none"/>
        </w:rPr>
        <w:t>亿元。</w:t>
      </w:r>
      <w:r>
        <w:rPr>
          <w:rFonts w:ascii="仿宋_GB2312" w:hAnsi="仿宋" w:eastAsia="仿宋_GB2312" w:cs="仿宋_GB2312"/>
          <w:color w:val="auto"/>
          <w:spacing w:val="6"/>
          <w:w w:val="100"/>
          <w:sz w:val="32"/>
          <w:szCs w:val="32"/>
          <w:highlight w:val="none"/>
        </w:rPr>
        <w:t>202</w:t>
      </w:r>
      <w:r>
        <w:rPr>
          <w:rFonts w:hint="eastAsia" w:ascii="仿宋_GB2312" w:hAnsi="仿宋" w:eastAsia="仿宋_GB2312" w:cs="仿宋_GB2312"/>
          <w:color w:val="auto"/>
          <w:spacing w:val="6"/>
          <w:w w:val="100"/>
          <w:sz w:val="32"/>
          <w:szCs w:val="32"/>
          <w:highlight w:val="none"/>
          <w:lang w:val="en-US" w:eastAsia="zh-CN"/>
        </w:rPr>
        <w:t>1</w:t>
      </w:r>
      <w:r>
        <w:rPr>
          <w:rFonts w:hint="eastAsia" w:ascii="仿宋_GB2312" w:hAnsi="仿宋" w:eastAsia="仿宋_GB2312" w:cs="仿宋_GB2312"/>
          <w:color w:val="auto"/>
          <w:spacing w:val="6"/>
          <w:w w:val="100"/>
          <w:sz w:val="32"/>
          <w:szCs w:val="32"/>
          <w:highlight w:val="none"/>
        </w:rPr>
        <w:t>年底全县地方政府债务余额</w:t>
      </w:r>
      <w:r>
        <w:rPr>
          <w:rFonts w:hint="eastAsia" w:ascii="仿宋_GB2312" w:hAnsi="仿宋" w:eastAsia="仿宋_GB2312" w:cs="仿宋_GB2312"/>
          <w:color w:val="auto"/>
          <w:spacing w:val="6"/>
          <w:w w:val="100"/>
          <w:sz w:val="32"/>
          <w:szCs w:val="32"/>
          <w:highlight w:val="none"/>
          <w:lang w:val="en-US" w:eastAsia="zh-CN"/>
        </w:rPr>
        <w:t>20.67</w:t>
      </w:r>
      <w:r>
        <w:rPr>
          <w:rFonts w:hint="eastAsia" w:ascii="仿宋_GB2312" w:hAnsi="仿宋" w:eastAsia="仿宋_GB2312" w:cs="仿宋_GB2312"/>
          <w:color w:val="auto"/>
          <w:spacing w:val="6"/>
          <w:w w:val="100"/>
          <w:sz w:val="32"/>
          <w:szCs w:val="32"/>
          <w:highlight w:val="none"/>
        </w:rPr>
        <w:t>亿元，其中一般债务</w:t>
      </w:r>
      <w:r>
        <w:rPr>
          <w:rFonts w:hint="eastAsia" w:ascii="仿宋_GB2312" w:hAnsi="仿宋" w:eastAsia="仿宋_GB2312" w:cs="仿宋_GB2312"/>
          <w:color w:val="auto"/>
          <w:spacing w:val="6"/>
          <w:w w:val="100"/>
          <w:sz w:val="32"/>
          <w:szCs w:val="32"/>
          <w:highlight w:val="none"/>
          <w:lang w:val="en-US" w:eastAsia="zh-CN"/>
        </w:rPr>
        <w:t>13.97</w:t>
      </w:r>
      <w:r>
        <w:rPr>
          <w:rFonts w:hint="eastAsia" w:ascii="仿宋_GB2312" w:hAnsi="仿宋" w:eastAsia="仿宋_GB2312" w:cs="仿宋_GB2312"/>
          <w:color w:val="auto"/>
          <w:spacing w:val="6"/>
          <w:w w:val="100"/>
          <w:sz w:val="32"/>
          <w:szCs w:val="32"/>
          <w:highlight w:val="none"/>
        </w:rPr>
        <w:t>亿元，专项债务</w:t>
      </w:r>
      <w:r>
        <w:rPr>
          <w:rFonts w:hint="eastAsia" w:ascii="仿宋_GB2312" w:hAnsi="仿宋" w:eastAsia="仿宋_GB2312" w:cs="仿宋_GB2312"/>
          <w:color w:val="auto"/>
          <w:spacing w:val="6"/>
          <w:w w:val="100"/>
          <w:sz w:val="32"/>
          <w:szCs w:val="32"/>
          <w:highlight w:val="none"/>
          <w:lang w:val="en-US" w:eastAsia="zh-CN"/>
        </w:rPr>
        <w:t>6.7</w:t>
      </w:r>
      <w:r>
        <w:rPr>
          <w:rFonts w:hint="eastAsia" w:ascii="仿宋_GB2312" w:hAnsi="仿宋" w:eastAsia="仿宋_GB2312" w:cs="仿宋_GB2312"/>
          <w:color w:val="auto"/>
          <w:spacing w:val="6"/>
          <w:w w:val="100"/>
          <w:sz w:val="32"/>
          <w:szCs w:val="32"/>
          <w:highlight w:val="none"/>
        </w:rPr>
        <w:t>亿元。未突破债务限</w:t>
      </w:r>
      <w:r>
        <w:rPr>
          <w:rFonts w:hint="eastAsia" w:ascii="仿宋_GB2312" w:hAnsi="仿宋" w:eastAsia="仿宋_GB2312" w:cs="仿宋_GB2312"/>
          <w:color w:val="auto"/>
          <w:spacing w:val="0"/>
          <w:w w:val="100"/>
          <w:sz w:val="32"/>
          <w:szCs w:val="32"/>
          <w:highlight w:val="none"/>
        </w:rPr>
        <w:t>额。</w:t>
      </w:r>
    </w:p>
    <w:p>
      <w:pPr>
        <w:snapToGrid w:val="0"/>
        <w:spacing w:line="600" w:lineRule="exact"/>
        <w:ind w:firstLine="420" w:firstLineChars="200"/>
        <w:rPr>
          <w:highlight w:val="yellow"/>
        </w:rPr>
      </w:pPr>
    </w:p>
    <w:p>
      <w:pPr>
        <w:pStyle w:val="2"/>
        <w:rPr>
          <w:highlight w:val="yellow"/>
        </w:rPr>
      </w:pPr>
      <w:r>
        <w:rPr>
          <w:rFonts w:ascii="仿宋_GB2312" w:hAnsi="仿宋" w:eastAsia="仿宋_GB2312" w:cs="仿宋_GB2312"/>
          <w:color w:val="auto"/>
          <w:spacing w:val="0"/>
          <w:w w:val="100"/>
          <w:sz w:val="32"/>
          <w:szCs w:val="32"/>
          <w:highlight w:val="none"/>
        </w:rPr>
        <w:t xml:space="preserve">  </w:t>
      </w: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ind w:left="0" w:leftChars="0" w:firstLine="0" w:firstLineChars="0"/>
        <w:rPr>
          <w:highlight w:val="yellow"/>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洋县2021年“三公”经费增减变化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情况说明</w:t>
      </w:r>
    </w:p>
    <w:p>
      <w:pPr>
        <w:pStyle w:val="2"/>
        <w:rPr>
          <w:highlight w:val="yellow"/>
        </w:rPr>
      </w:pPr>
    </w:p>
    <w:p>
      <w:pPr>
        <w:numPr>
          <w:ilvl w:val="0"/>
          <w:numId w:val="0"/>
        </w:numPr>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2021年三公经费合计888.97万元，较上年增加153.5万元，增长20.9%。</w:t>
      </w:r>
    </w:p>
    <w:p>
      <w:pPr>
        <w:numPr>
          <w:ilvl w:val="0"/>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1、公务用车购置费299.75万元，较上年增加166.5万元，主要原因是原有在编车辆已达到报废年限，维修成本高，经审批进行了车辆更新。涉及单位12个，更换车辆14台，合计252.75万元。</w:t>
      </w:r>
    </w:p>
    <w:p>
      <w:pPr>
        <w:numPr>
          <w:ilvl w:val="0"/>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2、公车运行维护费426.25万元，较上年减少5.2万元，</w:t>
      </w:r>
      <w:r>
        <w:rPr>
          <w:rFonts w:hint="eastAsia" w:ascii="仿宋" w:hAnsi="仿宋" w:eastAsia="仿宋" w:cs="仿宋"/>
          <w:i w:val="0"/>
          <w:iCs w:val="0"/>
          <w:caps w:val="0"/>
          <w:spacing w:val="0"/>
          <w:sz w:val="32"/>
          <w:szCs w:val="32"/>
          <w:shd w:val="clear" w:fill="FFFFFF"/>
        </w:rPr>
        <w:t>主要原因是加强公务用车管理，严</w:t>
      </w:r>
      <w:r>
        <w:rPr>
          <w:rFonts w:hint="eastAsia" w:ascii="仿宋" w:hAnsi="仿宋" w:eastAsia="仿宋" w:cs="仿宋"/>
          <w:i w:val="0"/>
          <w:iCs w:val="0"/>
          <w:caps w:val="0"/>
          <w:spacing w:val="0"/>
          <w:sz w:val="32"/>
          <w:szCs w:val="32"/>
          <w:shd w:val="clear" w:fill="FFFFFF"/>
          <w:lang w:val="en-US" w:eastAsia="zh-CN"/>
        </w:rPr>
        <w:t>格</w:t>
      </w:r>
      <w:r>
        <w:rPr>
          <w:rFonts w:hint="eastAsia" w:ascii="仿宋" w:hAnsi="仿宋" w:eastAsia="仿宋" w:cs="仿宋"/>
          <w:i w:val="0"/>
          <w:iCs w:val="0"/>
          <w:caps w:val="0"/>
          <w:spacing w:val="0"/>
          <w:sz w:val="32"/>
          <w:szCs w:val="32"/>
          <w:shd w:val="clear" w:fill="FFFFFF"/>
        </w:rPr>
        <w:t>控制各项车辆运行费用，</w:t>
      </w:r>
      <w:r>
        <w:rPr>
          <w:rFonts w:hint="eastAsia" w:ascii="仿宋" w:hAnsi="仿宋" w:eastAsia="仿宋" w:cs="仿宋"/>
          <w:i w:val="0"/>
          <w:iCs w:val="0"/>
          <w:caps w:val="0"/>
          <w:spacing w:val="0"/>
          <w:sz w:val="32"/>
          <w:szCs w:val="32"/>
          <w:shd w:val="clear" w:fill="FFFFFF"/>
          <w:lang w:val="en-US" w:eastAsia="zh-CN"/>
        </w:rPr>
        <w:t>降低</w:t>
      </w:r>
      <w:r>
        <w:rPr>
          <w:rFonts w:hint="eastAsia" w:ascii="仿宋" w:hAnsi="仿宋" w:eastAsia="仿宋" w:cs="仿宋"/>
          <w:i w:val="0"/>
          <w:iCs w:val="0"/>
          <w:caps w:val="0"/>
          <w:spacing w:val="0"/>
          <w:sz w:val="32"/>
          <w:szCs w:val="32"/>
          <w:shd w:val="clear" w:fill="FFFFFF"/>
        </w:rPr>
        <w:t>公务用车运行维护</w:t>
      </w:r>
      <w:r>
        <w:rPr>
          <w:rFonts w:hint="eastAsia" w:ascii="仿宋" w:hAnsi="仿宋" w:eastAsia="仿宋" w:cs="仿宋"/>
          <w:i w:val="0"/>
          <w:iCs w:val="0"/>
          <w:caps w:val="0"/>
          <w:spacing w:val="0"/>
          <w:sz w:val="32"/>
          <w:szCs w:val="32"/>
          <w:shd w:val="clear" w:fill="FFFFFF"/>
          <w:lang w:val="en-US" w:eastAsia="zh-CN"/>
        </w:rPr>
        <w:t>支出</w:t>
      </w:r>
      <w:r>
        <w:rPr>
          <w:rFonts w:hint="eastAsia" w:ascii="仿宋" w:hAnsi="仿宋" w:eastAsia="仿宋" w:cs="仿宋"/>
          <w:sz w:val="32"/>
          <w:szCs w:val="32"/>
          <w:highlight w:val="none"/>
          <w:lang w:val="en-US" w:eastAsia="zh-CN"/>
        </w:rPr>
        <w:t>。</w:t>
      </w:r>
    </w:p>
    <w:p>
      <w:pPr>
        <w:numPr>
          <w:ilvl w:val="0"/>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3、公务接待162.97万元，较上年减少7.9万元。</w:t>
      </w:r>
      <w:r>
        <w:rPr>
          <w:rFonts w:hint="eastAsia" w:ascii="仿宋" w:hAnsi="仿宋" w:eastAsia="仿宋" w:cs="仿宋"/>
          <w:i w:val="0"/>
          <w:iCs w:val="0"/>
          <w:caps w:val="0"/>
          <w:spacing w:val="0"/>
          <w:sz w:val="32"/>
          <w:szCs w:val="32"/>
          <w:shd w:val="clear" w:fill="FFFFFF"/>
        </w:rPr>
        <w:t>主要原因</w:t>
      </w:r>
      <w:r>
        <w:rPr>
          <w:rFonts w:hint="eastAsia" w:ascii="仿宋" w:hAnsi="仿宋" w:eastAsia="仿宋" w:cs="仿宋"/>
          <w:i w:val="0"/>
          <w:iCs w:val="0"/>
          <w:caps w:val="0"/>
          <w:spacing w:val="0"/>
          <w:sz w:val="32"/>
          <w:szCs w:val="32"/>
          <w:shd w:val="clear" w:fill="FFFFFF"/>
          <w:lang w:val="en-US" w:eastAsia="zh-CN"/>
        </w:rPr>
        <w:t>是</w:t>
      </w:r>
      <w:r>
        <w:rPr>
          <w:rFonts w:hint="eastAsia" w:ascii="仿宋" w:hAnsi="仿宋" w:eastAsia="仿宋" w:cs="仿宋"/>
          <w:i w:val="0"/>
          <w:iCs w:val="0"/>
          <w:caps w:val="0"/>
          <w:spacing w:val="0"/>
          <w:sz w:val="32"/>
          <w:szCs w:val="32"/>
          <w:shd w:val="clear" w:fill="FFFFFF"/>
        </w:rPr>
        <w:t>严格贯彻落实中央八项规定精神,控制公务接待费支出</w:t>
      </w:r>
      <w:r>
        <w:rPr>
          <w:rFonts w:hint="eastAsia" w:ascii="仿宋" w:hAnsi="仿宋" w:eastAsia="仿宋" w:cs="仿宋"/>
          <w:i w:val="0"/>
          <w:iCs w:val="0"/>
          <w:caps w:val="0"/>
          <w:spacing w:val="0"/>
          <w:sz w:val="32"/>
          <w:szCs w:val="32"/>
          <w:shd w:val="clear" w:fill="FFFFFF"/>
          <w:lang w:eastAsia="zh-CN"/>
        </w:rPr>
        <w:t>。</w:t>
      </w:r>
      <w:bookmarkStart w:id="5" w:name="_GoBack"/>
      <w:bookmarkEnd w:id="5"/>
    </w:p>
    <w:p>
      <w:pPr>
        <w:ind w:firstLine="640" w:firstLineChars="200"/>
        <w:rPr>
          <w:rFonts w:hint="eastAsia" w:ascii="仿宋" w:hAnsi="仿宋" w:eastAsia="仿宋" w:cs="仿宋"/>
          <w:sz w:val="32"/>
          <w:szCs w:val="32"/>
          <w:highlight w:val="yellow"/>
          <w:lang w:val="zh-CN" w:eastAsia="zh-CN"/>
        </w:rPr>
      </w:pPr>
    </w:p>
    <w:p>
      <w:pPr>
        <w:ind w:firstLine="640" w:firstLineChars="200"/>
        <w:rPr>
          <w:rFonts w:hint="eastAsia" w:ascii="仿宋" w:hAnsi="仿宋" w:eastAsia="仿宋" w:cs="仿宋"/>
          <w:sz w:val="32"/>
          <w:szCs w:val="32"/>
          <w:highlight w:val="yellow"/>
          <w:lang w:val="zh-CN" w:eastAsia="zh-CN"/>
        </w:rPr>
      </w:pPr>
    </w:p>
    <w:p>
      <w:pPr>
        <w:rPr>
          <w:rFonts w:hint="eastAsia" w:ascii="仿宋" w:hAnsi="仿宋" w:eastAsia="仿宋" w:cs="仿宋"/>
          <w:sz w:val="32"/>
          <w:szCs w:val="32"/>
          <w:highlight w:val="yellow"/>
          <w:lang w:val="zh-CN" w:eastAsia="zh-CN"/>
        </w:rPr>
      </w:pPr>
    </w:p>
    <w:p>
      <w:pPr>
        <w:pStyle w:val="2"/>
        <w:rPr>
          <w:rFonts w:hint="eastAsia" w:ascii="仿宋" w:hAnsi="仿宋" w:eastAsia="仿宋" w:cs="仿宋"/>
          <w:sz w:val="32"/>
          <w:szCs w:val="32"/>
          <w:highlight w:val="yellow"/>
          <w:lang w:val="zh-CN" w:eastAsia="zh-CN"/>
        </w:rPr>
      </w:pPr>
    </w:p>
    <w:p>
      <w:pPr>
        <w:pStyle w:val="2"/>
        <w:rPr>
          <w:rFonts w:hint="eastAsia" w:ascii="仿宋" w:hAnsi="仿宋" w:eastAsia="仿宋" w:cs="仿宋"/>
          <w:sz w:val="32"/>
          <w:szCs w:val="32"/>
          <w:highlight w:val="yellow"/>
          <w:lang w:val="zh-CN" w:eastAsia="zh-CN"/>
        </w:rPr>
      </w:pPr>
    </w:p>
    <w:p>
      <w:pPr>
        <w:pStyle w:val="2"/>
        <w:rPr>
          <w:rFonts w:hint="eastAsia" w:ascii="仿宋" w:hAnsi="仿宋" w:eastAsia="仿宋" w:cs="仿宋"/>
          <w:sz w:val="32"/>
          <w:szCs w:val="32"/>
          <w:highlight w:val="yellow"/>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洋县2021年预算绩效工作开展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小标宋简体" w:hAnsi="方正小标宋简体" w:eastAsia="方正小标宋简体" w:cs="方正小标宋简体"/>
          <w:sz w:val="44"/>
          <w:szCs w:val="44"/>
          <w:highlight w:val="yellow"/>
          <w:lang w:val="en-US" w:eastAsia="zh-CN"/>
        </w:rPr>
      </w:pPr>
      <w:r>
        <w:rPr>
          <w:rFonts w:hint="eastAsia" w:ascii="方正小标宋简体" w:hAnsi="方正小标宋简体" w:eastAsia="方正小标宋简体" w:cs="方正小标宋简体"/>
          <w:sz w:val="44"/>
          <w:szCs w:val="44"/>
          <w:highlight w:val="none"/>
          <w:lang w:val="en-US" w:eastAsia="zh-CN"/>
        </w:rPr>
        <w:t>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在我县县委、县政府的坚强领导下，在省市财政部门的精心指导下，洋县财政局全面贯彻中、省、市关于《全面实施预算绩效管理的实施意见》，严格落实积极财政政策，紧扣全县经济社会发展大局，切实加强和规范财政管理，着力提高财政资金预算绩效，取得了一定工作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一、加强领导，健全机构，全面夯实预算绩效管理工作职责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（一）加强规划统筹，夯实部门责任。</w:t>
      </w:r>
      <w:r>
        <w:rPr>
          <w:rFonts w:hint="eastAsia" w:ascii="仿宋_GB2312" w:hAnsi="仿宋_GB2312" w:eastAsia="仿宋_GB2312" w:cs="仿宋_GB2312"/>
          <w:sz w:val="32"/>
          <w:szCs w:val="32"/>
          <w:lang w:val="en-US" w:eastAsia="zh-CN"/>
        </w:rPr>
        <w:t>按照中、省、市《全面实施预算绩效管理的实施意见》，结合县域实际，印发了《中共洋县县委洋县人民政府关于全面实施预算绩效管理的实施意见》（洋发〔2020〕1号），以建成全方位全覆盖的预算绩效管理体系为目标，全面规划了全县预算绩效管理工作的发展方向，制定了工作开展、监督问责和考评激励等保障措施，明确了政府、部门、镇（街道）各自工作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（二）加强队伍建设，强化组织保障。</w:t>
      </w:r>
      <w:r>
        <w:rPr>
          <w:rFonts w:hint="eastAsia" w:ascii="仿宋_GB2312" w:hAnsi="仿宋_GB2312" w:eastAsia="仿宋_GB2312" w:cs="仿宋_GB2312"/>
          <w:b/>
          <w:bCs/>
          <w:sz w:val="32"/>
          <w:szCs w:val="32"/>
          <w:lang w:val="en-US" w:eastAsia="zh-CN"/>
        </w:rPr>
        <w:t>一是加强组织领导。</w:t>
      </w:r>
      <w:r>
        <w:rPr>
          <w:rFonts w:hint="eastAsia" w:ascii="仿宋_GB2312" w:hAnsi="仿宋_GB2312" w:eastAsia="仿宋_GB2312" w:cs="仿宋_GB2312"/>
          <w:sz w:val="32"/>
          <w:szCs w:val="32"/>
          <w:lang w:val="en-US" w:eastAsia="zh-CN"/>
        </w:rPr>
        <w:t>成立了以局党组书记、局长为组长，各分管领导为副组长，支出科室负责同志为成员的财政预算绩效管理工作领导小组，统筹推进全县预算绩效管理体系建设，协调各镇（街道）、各部门夯实预算绩效管理主体责任，落实年度工作任务。</w:t>
      </w:r>
      <w:r>
        <w:rPr>
          <w:rFonts w:hint="eastAsia" w:ascii="仿宋_GB2312" w:hAnsi="仿宋_GB2312" w:eastAsia="仿宋_GB2312" w:cs="仿宋_GB2312"/>
          <w:b/>
          <w:bCs/>
          <w:sz w:val="32"/>
          <w:szCs w:val="32"/>
          <w:lang w:val="en-US" w:eastAsia="zh-CN"/>
        </w:rPr>
        <w:t>二是加强队伍建设。</w:t>
      </w:r>
      <w:r>
        <w:rPr>
          <w:rFonts w:hint="eastAsia" w:ascii="仿宋_GB2312" w:hAnsi="仿宋_GB2312" w:eastAsia="仿宋_GB2312" w:cs="仿宋_GB2312"/>
          <w:b w:val="0"/>
          <w:bCs w:val="0"/>
          <w:sz w:val="32"/>
          <w:szCs w:val="32"/>
          <w:lang w:val="en-US" w:eastAsia="zh-CN"/>
        </w:rPr>
        <w:t>2021年4月，县财政局设立了</w:t>
      </w:r>
      <w:r>
        <w:rPr>
          <w:rFonts w:hint="eastAsia" w:ascii="仿宋_GB2312" w:hAnsi="仿宋_GB2312" w:eastAsia="仿宋_GB2312" w:cs="仿宋_GB2312"/>
          <w:sz w:val="32"/>
          <w:szCs w:val="32"/>
          <w:lang w:val="en-US" w:eastAsia="zh-CN"/>
        </w:rPr>
        <w:t>绩效评审科，将原由预算科负总责、各支出科室协助管理的模式调整为绩效评审科专职负责，落实了2名专职人员，同时8个支出科室各自确定了一名工作人员兼职预算绩效管理。</w:t>
      </w:r>
      <w:r>
        <w:rPr>
          <w:rFonts w:hint="eastAsia" w:ascii="仿宋_GB2312" w:hAnsi="仿宋_GB2312" w:eastAsia="仿宋_GB2312" w:cs="仿宋_GB2312"/>
          <w:b/>
          <w:bCs/>
          <w:sz w:val="32"/>
          <w:szCs w:val="32"/>
          <w:lang w:val="en-US" w:eastAsia="zh-CN"/>
        </w:rPr>
        <w:t>三是加强经费保障。</w:t>
      </w:r>
      <w:r>
        <w:rPr>
          <w:rFonts w:hint="eastAsia" w:ascii="仿宋_GB2312" w:hAnsi="仿宋_GB2312" w:eastAsia="仿宋_GB2312" w:cs="仿宋_GB2312"/>
          <w:sz w:val="32"/>
          <w:szCs w:val="32"/>
          <w:lang w:val="en-US" w:eastAsia="zh-CN"/>
        </w:rPr>
        <w:t>每年度安排重点支出绩效评价工作经费40万元，专项用于聘请有资质的社会中介机构，针对我县重点支出事项开展第三方绩效评价。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val="en-US" w:eastAsia="zh-CN"/>
        </w:rPr>
        <w:t>加强管理指导，</w:t>
      </w:r>
      <w:r>
        <w:rPr>
          <w:rFonts w:hint="eastAsia" w:ascii="楷体_GB2312" w:hAnsi="楷体_GB2312" w:eastAsia="楷体_GB2312" w:cs="楷体_GB2312"/>
          <w:b w:val="0"/>
          <w:bCs w:val="0"/>
          <w:sz w:val="32"/>
          <w:szCs w:val="32"/>
        </w:rPr>
        <w:t>强化工作基础。</w:t>
      </w:r>
      <w:r>
        <w:rPr>
          <w:rFonts w:hint="eastAsia" w:ascii="楷体_GB2312" w:hAnsi="楷体_GB2312" w:eastAsia="楷体_GB2312" w:cs="楷体_GB2312"/>
          <w:b w:val="0"/>
          <w:bCs w:val="0"/>
          <w:sz w:val="32"/>
          <w:szCs w:val="32"/>
          <w:lang w:val="en-US" w:eastAsia="zh-CN"/>
        </w:rPr>
        <w:t>一是</w:t>
      </w:r>
      <w:r>
        <w:rPr>
          <w:rFonts w:hint="eastAsia" w:ascii="仿宋_GB2312" w:hAnsi="仿宋_GB2312" w:eastAsia="仿宋_GB2312" w:cs="仿宋_GB2312"/>
          <w:sz w:val="32"/>
          <w:szCs w:val="32"/>
          <w:lang w:val="en-US" w:eastAsia="zh-CN"/>
        </w:rPr>
        <w:t>以归口科室为单位，设置预算、事财、农财、社保四个工作推进组。指导各镇（街道）、各部门健全各自管理体系，即：分管领导任本部门（单位）预算绩效管理领导小组组长，财务人员或项目资金管理人员兼职绩效管理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督促各镇（街道）、各部门（单位）科学设置预算绩效目标，认真开展运行监控，及时组织绩效评价，科学运用评价结果。</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建立了“洋县财政预算绩效管理工作交流”</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，充分利用微信、QQ、朋友圈等平台信息传播快、范围广的优势，深入推进绩效管理工作交流、培训和宣传，</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全县预算单位</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绩效管理工作人员</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val="en-US" w:eastAsia="zh-CN"/>
        </w:rPr>
        <w:t>持续提升</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二、完善制度，强化落实，积极推进预算绩效管理体系建设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决按照《全面实施预算绩效管理的实施意见》（洋发〔2020〕1号），全力推进全方位、全过程、全覆盖预算绩效管理体系建设。印发了《关于进一步加强预算绩效管理工作的通知》（洋财评审发〔2021〕2号），重申了工作目标，强调了完成时限，分解了科室任务，有计划、有步骤推进各阶段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（一）强化担当，加快实现预算绩效管理全方位。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印发了《洋县全面实施预算绩效管理实施细则》（洋财评审发〔2021〕3号），明确规定了我县预算绩效管理的对象包括政府、部门和单位、政策和项目三个层面，确保全方位推进县域预算绩效管理。</w:t>
      </w:r>
      <w:r>
        <w:rPr>
          <w:rFonts w:hint="eastAsia" w:ascii="仿宋_GB2312" w:hAnsi="仿宋_GB2312" w:eastAsia="仿宋_GB2312" w:cs="仿宋_GB2312"/>
          <w:b/>
          <w:bCs/>
          <w:sz w:val="32"/>
          <w:szCs w:val="32"/>
          <w:lang w:val="en-US" w:eastAsia="zh-CN"/>
        </w:rPr>
        <w:t>一是政府层面。</w:t>
      </w:r>
      <w:r>
        <w:rPr>
          <w:rFonts w:hint="eastAsia" w:ascii="仿宋_GB2312" w:hAnsi="仿宋_GB2312" w:eastAsia="仿宋_GB2312" w:cs="仿宋_GB2312"/>
          <w:sz w:val="32"/>
          <w:szCs w:val="32"/>
          <w:lang w:val="en-US" w:eastAsia="zh-CN"/>
        </w:rPr>
        <w:t>每年初及时总结上年度全县预算绩效管理情况，将主要工作开展情况随当年预算草案向本级人大进行报告，并依法向社会公开，自觉接受县人大和社会各界的监督；定期汇总全县预算绩效管理情况，形成工作总结或自评报告，及时向上级财政部门汇报。</w:t>
      </w:r>
      <w:r>
        <w:rPr>
          <w:rFonts w:hint="eastAsia" w:ascii="仿宋_GB2312" w:hAnsi="仿宋_GB2312" w:eastAsia="仿宋_GB2312" w:cs="仿宋_GB2312"/>
          <w:b/>
          <w:bCs/>
          <w:sz w:val="32"/>
          <w:szCs w:val="32"/>
          <w:lang w:val="en-US" w:eastAsia="zh-CN"/>
        </w:rPr>
        <w:t>二是部门（单位）层面。</w:t>
      </w:r>
      <w:r>
        <w:rPr>
          <w:rFonts w:hint="eastAsia" w:ascii="仿宋_GB2312" w:hAnsi="仿宋_GB2312" w:eastAsia="仿宋_GB2312" w:cs="仿宋_GB2312"/>
          <w:sz w:val="32"/>
          <w:szCs w:val="32"/>
          <w:lang w:val="en-US" w:eastAsia="zh-CN"/>
        </w:rPr>
        <w:t>将全县18个镇（街道）、56个一级预算部门（单位）全部纳入财政支出预算绩效管理范围，要求各镇（街道）、各部门在做好日常预算绩效管理工作的同时，于每年4-5月份集中对上年度部门预算执行情况开展整体支出和项目支出绩效自评。值得关注的是，洋县教体局印发了《关于加强教体系统财政预算资金绩效管理的通知》（洋教体发〔2021〕136号），对完善绩效管理制度、落实绩效运行“双监控”、全面实施绩效评价、强化绩效结果运用从行业角度提出了具体的管理措施，将本部门负责实施的义务教育公用经费、家庭经济困难学生生活补助、校舍安全保障补助、学生营养膳食补助等18类专项资金涉及的绩效指标全部进行了细化、量化，制成模板，统一标准，用于指导教体系统各单位科学申报绩效目标，严谨开展绩效管理，取得了一定的工作成效。</w:t>
      </w:r>
      <w:r>
        <w:rPr>
          <w:rFonts w:hint="eastAsia" w:ascii="仿宋_GB2312" w:hAnsi="仿宋_GB2312" w:eastAsia="仿宋_GB2312" w:cs="仿宋_GB2312"/>
          <w:b/>
          <w:bCs/>
          <w:sz w:val="32"/>
          <w:szCs w:val="32"/>
          <w:lang w:val="en-US" w:eastAsia="zh-CN"/>
        </w:rPr>
        <w:t>三是政策和项目层面。</w:t>
      </w:r>
      <w:r>
        <w:rPr>
          <w:rFonts w:hint="eastAsia" w:ascii="仿宋_GB2312" w:hAnsi="仿宋_GB2312" w:eastAsia="仿宋_GB2312" w:cs="仿宋_GB2312"/>
          <w:b w:val="0"/>
          <w:bCs w:val="0"/>
          <w:sz w:val="32"/>
          <w:szCs w:val="32"/>
          <w:lang w:val="en-US" w:eastAsia="zh-CN"/>
        </w:rPr>
        <w:t>针对重点民生领域和年度重点工作，及时组织开展财政重点评价。2021年共计评价重点支出</w:t>
      </w:r>
      <w:r>
        <w:rPr>
          <w:rFonts w:hint="eastAsia" w:ascii="仿宋_GB2312" w:hAnsi="仿宋_GB2312" w:eastAsia="仿宋_GB2312" w:cs="仿宋_GB2312"/>
          <w:sz w:val="32"/>
          <w:szCs w:val="32"/>
          <w:lang w:val="en-US" w:eastAsia="zh-CN"/>
        </w:rPr>
        <w:t>项目1,102个，含12个本级安排的基本民生类项目、9个2020年度特别抗疫国债项目和1,081个涉农整合资金项目，评价金额共计57,420万元。县财政局、扶贫办、发改局、民宗局、农业农村局、林业局六部门及时转发上级相关部门制定的《财政专项扶贫资金绩效管理操作指南（试行）》，为全县涉农整合及巩固衔接项目资金绩效管理提供了具体的管理依据和操作方法，2019-2020年，我县涉农整合资金绩效管理工作连续三年位居全省A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（二）强化落实，积极推进预算绩效管理全过程。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先后制定了《关于印发&lt;洋县预算绩效目标管理暂行办法&gt;&lt;洋县预算绩效运行监控管理暂行办法&gt;&lt;洋县部门（单位）整体支出绩效评价暂行办法&gt;》（洋财办预〔2020〕69号）、《洋县财政支出事前绩效评估管理办法》（洋财评审发〔2021]4号）、《洋县财政支出绩效评价结果应用暂行办法》（洋财评审发〔2021〕5号）、《洋县委托第三方机构参与绩效管理暂行办法》（洋财评审发〔2021〕6号）等一系列预算绩效管理制度，较好的推动了全县预算绩效全过程管理。</w:t>
      </w:r>
      <w:r>
        <w:rPr>
          <w:rFonts w:hint="eastAsia" w:ascii="仿宋_GB2312" w:hAnsi="仿宋_GB2312" w:eastAsia="仿宋_GB2312" w:cs="仿宋_GB2312"/>
          <w:b/>
          <w:bCs/>
          <w:sz w:val="32"/>
          <w:szCs w:val="32"/>
          <w:lang w:val="en-US" w:eastAsia="zh-CN"/>
        </w:rPr>
        <w:t>一是持续加强目标管理。</w:t>
      </w:r>
      <w:r>
        <w:rPr>
          <w:rFonts w:hint="eastAsia" w:ascii="仿宋_GB2312" w:hAnsi="仿宋_GB2312" w:eastAsia="仿宋_GB2312" w:cs="仿宋_GB2312"/>
          <w:b w:val="0"/>
          <w:bCs w:val="0"/>
          <w:sz w:val="32"/>
          <w:szCs w:val="32"/>
          <w:lang w:val="en-US" w:eastAsia="zh-CN"/>
        </w:rPr>
        <w:t>依托陕西省财政云预算管理一体化系统指标体系，指导各部门（单位）科学设置预算绩效目标。年初预算及调整预算，要求用款单位必须先行申报绩效目标，各部门和县财政局各支出科室严格审核绩效目标，在批复相关预算的同时一并批复绩效目标，坚持有预算必有绩效，无目标坚决不予安排预算，做到了预算绩效目标管理常抓不懈。要求各部门（单位）年初预算绩效目标随年度部门预算在洋县人民政府网站政府信息公开目录同时进行公开，追加预算事项绩效目标随项目资金的公示一并进行公示，自觉接受人民群众的监督。</w:t>
      </w:r>
      <w:r>
        <w:rPr>
          <w:rFonts w:hint="eastAsia" w:ascii="仿宋_GB2312" w:hAnsi="仿宋_GB2312" w:eastAsia="仿宋_GB2312" w:cs="仿宋_GB2312"/>
          <w:b/>
          <w:bCs/>
          <w:sz w:val="32"/>
          <w:szCs w:val="32"/>
          <w:lang w:val="en-US" w:eastAsia="zh-CN"/>
        </w:rPr>
        <w:t>二是积极推进运行监控。一方面</w:t>
      </w:r>
      <w:r>
        <w:rPr>
          <w:rFonts w:hint="eastAsia" w:ascii="仿宋_GB2312" w:hAnsi="仿宋_GB2312" w:eastAsia="仿宋_GB2312" w:cs="仿宋_GB2312"/>
          <w:b w:val="0"/>
          <w:bCs w:val="0"/>
          <w:sz w:val="32"/>
          <w:szCs w:val="32"/>
          <w:lang w:val="en-US" w:eastAsia="zh-CN"/>
        </w:rPr>
        <w:t>依托“财政云”预算执行、直达资金、财政扶贫资金等动态监控等平台，对各预算单位日常支出事项进行全面监控，确保财政资金安全规范运行；</w:t>
      </w:r>
      <w:r>
        <w:rPr>
          <w:rFonts w:hint="eastAsia" w:ascii="仿宋_GB2312" w:hAnsi="仿宋_GB2312" w:eastAsia="仿宋_GB2312" w:cs="仿宋_GB2312"/>
          <w:b/>
          <w:bCs/>
          <w:sz w:val="32"/>
          <w:szCs w:val="32"/>
          <w:lang w:val="en-US" w:eastAsia="zh-CN"/>
        </w:rPr>
        <w:t>另一方面，</w:t>
      </w:r>
      <w:r>
        <w:rPr>
          <w:rFonts w:hint="eastAsia" w:ascii="仿宋_GB2312" w:hAnsi="仿宋_GB2312" w:eastAsia="仿宋_GB2312" w:cs="仿宋_GB2312"/>
          <w:b w:val="0"/>
          <w:bCs w:val="0"/>
          <w:sz w:val="32"/>
          <w:szCs w:val="32"/>
          <w:lang w:val="en-US" w:eastAsia="zh-CN"/>
        </w:rPr>
        <w:t>积极指导各部门（单位）做好项目资金绩效运行监控，要求短期项目开展不少于1次，跨年度项目定期进行监控，对相关项目绩效目标偏离情况及时进行纠偏。2020-2021年，预算绩效运行监控在涉农整合及巩固衔接项目资金领域全面试点，两年监控资金规模共计77,806万元。按计划，绩效运行监控工作将在本年度拓展至全县所有行业领域。</w:t>
      </w:r>
      <w:r>
        <w:rPr>
          <w:rFonts w:hint="eastAsia" w:ascii="仿宋_GB2312" w:hAnsi="仿宋_GB2312" w:eastAsia="仿宋_GB2312" w:cs="仿宋_GB2312"/>
          <w:b/>
          <w:bCs/>
          <w:sz w:val="32"/>
          <w:szCs w:val="32"/>
          <w:lang w:val="en-US" w:eastAsia="zh-CN"/>
        </w:rPr>
        <w:t>三是认真开展绩效评价。</w:t>
      </w:r>
      <w:r>
        <w:rPr>
          <w:rFonts w:hint="eastAsia" w:ascii="仿宋_GB2312" w:hAnsi="仿宋_GB2312" w:eastAsia="仿宋_GB2312" w:cs="仿宋_GB2312"/>
          <w:b w:val="0"/>
          <w:bCs w:val="0"/>
          <w:sz w:val="32"/>
          <w:szCs w:val="32"/>
          <w:lang w:val="en-US" w:eastAsia="zh-CN"/>
        </w:rPr>
        <w:t>2020年开展自评部门（含镇街）73家，评价资金共计351,478万元。2021年，要求74个预算部门（含镇街）在开展整体支出绩效自评的同时，严格按照省市绩效规定的转移支付绩效自评目录清单，对所有项目支出开展了绩效自评，当年评价资金共计407,876万元（含年度结转事项），其中：评价2020年度项目1,439个,项目总额195,737万元。</w:t>
      </w:r>
      <w:r>
        <w:rPr>
          <w:rFonts w:hint="eastAsia" w:ascii="仿宋_GB2312" w:hAnsi="仿宋_GB2312" w:eastAsia="仿宋_GB2312" w:cs="仿宋_GB2312"/>
          <w:b/>
          <w:bCs/>
          <w:sz w:val="32"/>
          <w:szCs w:val="32"/>
          <w:lang w:val="en-US" w:eastAsia="zh-CN"/>
        </w:rPr>
        <w:t>四是试点开展支出绩效事前评估。</w:t>
      </w:r>
      <w:r>
        <w:rPr>
          <w:rFonts w:hint="eastAsia" w:ascii="仿宋_GB2312" w:hAnsi="仿宋_GB2312" w:eastAsia="仿宋_GB2312" w:cs="仿宋_GB2312"/>
          <w:b w:val="0"/>
          <w:bCs w:val="0"/>
          <w:sz w:val="32"/>
          <w:szCs w:val="32"/>
          <w:lang w:val="en-US" w:eastAsia="zh-CN"/>
        </w:rPr>
        <w:t>我县是典型的“吃饭型”财政，90%的预算支出事项依靠上级转移支付，在保障“三保”、债务还本付息等刚性支出后，能够用于本级的资本性支出事项十分有限，这在一定程度上限制了财政支出事前绩效评估管理的范围。2020-2021年，我们试点开展了部分革命老区建设项目的事前绩效评估，推进了项目的顺利实施，保障了预算绩效目标的如期完成。</w:t>
      </w:r>
      <w:r>
        <w:rPr>
          <w:rFonts w:hint="eastAsia" w:ascii="仿宋_GB2312" w:hAnsi="仿宋_GB2312" w:eastAsia="仿宋_GB2312" w:cs="仿宋_GB2312"/>
          <w:b/>
          <w:bCs/>
          <w:sz w:val="32"/>
          <w:szCs w:val="32"/>
          <w:lang w:val="en-US" w:eastAsia="zh-CN"/>
        </w:rPr>
        <w:t>五是积极探索预算绩效评价结果应用。一方面，</w:t>
      </w:r>
      <w:r>
        <w:rPr>
          <w:rFonts w:hint="eastAsia" w:ascii="仿宋_GB2312" w:hAnsi="仿宋_GB2312" w:eastAsia="仿宋_GB2312" w:cs="仿宋_GB2312"/>
          <w:b w:val="0"/>
          <w:bCs w:val="0"/>
          <w:sz w:val="32"/>
          <w:szCs w:val="32"/>
          <w:lang w:val="en-US" w:eastAsia="zh-CN"/>
        </w:rPr>
        <w:t xml:space="preserve">要求各部门（单位）将年度预算执行情况绩效评价结果随部门决算向社会全面公开，自觉接受大众监督；另一方面，财政局各支出科室在编制和审核年度预算的过程，积极汇报各单位上年度支出预算绩效达成情况，供局领导进行研判和决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（三）强化统筹，严格实施预算绩效管理全覆盖。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全面实施预算绩效管理的实施意见》及其实施细则的要求，坚决预算绩效管理覆盖一般公共预算、政府性基金、国有资本经营、社保基金四本支出预算。2020年纳入预算绩效管理资金共计407,876万元（含结转下年度支出事项）,其中：一般公共预算340,335万元（含财政补助养老、医疗等社保基金预算），政府性基金预算67,479万元，国有资本经营预算62万元；2021年，纳入预算绩效管理资金共计334,063万元,受财力及医保等支出政策调整等因素影响，当年支出规模出现了一定程度下降，但预算绩效管理仍然覆盖了年度四本预算。近期，我们正在组织全县各镇（街道）、各部门（单位）针对2021年度预算执行情况开展绩效自评和财政重点评价，评价范围依然要求全口径进行覆盖，待评价工作完成后将专门撰写年度工作总结、收集印证资料，及时向市财政部门进行汇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三、存在的问题及问题产生的根源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建设全方位、全过程、全覆盖预算绩效管理体系过程中，我们做了大量工作，取得了一定的阶段性成效，洋县预算绩效管理工作在全市财政发展监测考评中连续两年位居前列，获得了相应的转移支付奖励。但对照各级财政部门的要求，目前的工作仍然存在一些亟待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(一)绩效管理考评机制有待完善。</w:t>
      </w:r>
      <w:r>
        <w:rPr>
          <w:rFonts w:hint="eastAsia" w:ascii="仿宋_GB2312" w:hAnsi="仿宋_GB2312" w:eastAsia="仿宋_GB2312" w:cs="仿宋_GB2312"/>
          <w:sz w:val="32"/>
          <w:szCs w:val="32"/>
          <w:lang w:val="en-US" w:eastAsia="zh-CN"/>
        </w:rPr>
        <w:t>财政预算绩效管理工作作为一项系统工程，需要财政部门及各预算单位的密切配合。各部门（单位）作为本单位预算绩效管理的主体，虽已初步树立绩效理念，但仍有个别单位把预算绩效管理当做额外工作负担，存在“重分轻管、重支轻效”的现象，工作及时性、规范性难以保证，在一定程度上影响了绩效管理工作的全方位推进。究其原因是考评机制不完善，预算绩效管理在年度考核中的得分权重较低，针对预算单位和相关工作人员的奖优罚劣措施落得不够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(二)绩效目标体系建设尚需发力。</w:t>
      </w:r>
      <w:r>
        <w:rPr>
          <w:rFonts w:hint="eastAsia" w:ascii="仿宋_GB2312" w:hAnsi="仿宋_GB2312" w:eastAsia="仿宋_GB2312" w:cs="仿宋_GB2312"/>
          <w:b w:val="0"/>
          <w:bCs w:val="0"/>
          <w:sz w:val="32"/>
          <w:szCs w:val="32"/>
          <w:lang w:val="en-US" w:eastAsia="zh-CN"/>
        </w:rPr>
        <w:t>绩</w:t>
      </w:r>
      <w:r>
        <w:rPr>
          <w:rFonts w:hint="eastAsia" w:ascii="仿宋_GB2312" w:hAnsi="仿宋_GB2312" w:eastAsia="仿宋_GB2312" w:cs="仿宋_GB2312"/>
          <w:sz w:val="32"/>
          <w:szCs w:val="32"/>
          <w:lang w:val="en-US" w:eastAsia="zh-CN"/>
        </w:rPr>
        <w:t>效目标是</w:t>
      </w:r>
      <w:r>
        <w:rPr>
          <w:rFonts w:hint="eastAsia" w:ascii="仿宋_GB2312" w:hAnsi="仿宋_GB2312" w:eastAsia="仿宋_GB2312" w:cs="仿宋_GB2312"/>
          <w:b w:val="0"/>
          <w:bCs w:val="0"/>
          <w:sz w:val="32"/>
          <w:szCs w:val="32"/>
          <w:lang w:val="en-US" w:eastAsia="zh-CN"/>
        </w:rPr>
        <w:t>预算</w:t>
      </w:r>
      <w:r>
        <w:rPr>
          <w:rFonts w:hint="eastAsia" w:ascii="仿宋_GB2312" w:hAnsi="仿宋_GB2312" w:eastAsia="仿宋_GB2312" w:cs="仿宋_GB2312"/>
          <w:sz w:val="32"/>
          <w:szCs w:val="32"/>
          <w:lang w:val="en-US" w:eastAsia="zh-CN"/>
        </w:rPr>
        <w:t>绩效管理工作的核心，关系到财政预算执行是否切合实际，也关系到预算绩效评价结果是否科学。目前县级部门各行业领域绩效指标体系主要依靠财政云系统中的模板及对上级文件的借鉴，预算单位在设定绩效指标仍以自身理解为主，指标设置不全面、不适用、针对性不强的问题仍然存在。我县经过一定的学习探索，建立了几个分行业领域的绩效指标体系，但由于财政支出涉及面广，加之专业化的绩效管理人才匮乏，目前县级指标库尚不能覆盖所有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(三)绩效评价结果科学性有待提高。</w:t>
      </w:r>
      <w:r>
        <w:rPr>
          <w:rFonts w:hint="eastAsia" w:ascii="仿宋_GB2312" w:hAnsi="仿宋_GB2312" w:eastAsia="仿宋_GB2312" w:cs="仿宋_GB2312"/>
          <w:sz w:val="32"/>
          <w:szCs w:val="32"/>
          <w:lang w:val="en-US" w:eastAsia="zh-CN"/>
        </w:rPr>
        <w:t>目前我县绩效评价方式主要是部门单位自评价，财政部门选择部分项目重点评价。一方面，受专业领域信息资源和知识体系限制，评价结果的客观性、科学性仍有待提高；另一方面，县域范围内缺少具有较强公信力的中介机构和专家，目前绩效评价模式仍是以单位自评价为主，个别评价指标的设置不尽合理，评价结果难以有效运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(四)绩效评价结果的应用尚停留在浅层次。</w:t>
      </w:r>
      <w:r>
        <w:rPr>
          <w:rFonts w:hint="eastAsia" w:ascii="仿宋_GB2312" w:hAnsi="仿宋_GB2312" w:eastAsia="仿宋_GB2312" w:cs="仿宋_GB2312"/>
          <w:sz w:val="32"/>
          <w:szCs w:val="32"/>
          <w:lang w:val="en-US" w:eastAsia="zh-CN"/>
        </w:rPr>
        <w:t>从目前情况看，绩效评价结果的应用与预算安排结合得不够紧密，绩效评价结果的公开方式比较单一（主要是随部门决算公开），社会公众对预算项目绩效评价情况关注度不高，尚未起到通过社会监督促进预算管理的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四、下一步工作措施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（一）强化保障机制，形成工作合力。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充分借</w:t>
      </w:r>
      <w:r>
        <w:rPr>
          <w:rFonts w:hint="eastAsia" w:ascii="仿宋_GB2312" w:hAnsi="仿宋_GB2312" w:eastAsia="仿宋_GB2312" w:cs="仿宋_GB2312"/>
          <w:sz w:val="32"/>
          <w:szCs w:val="32"/>
          <w:lang w:val="en-US" w:eastAsia="zh-CN"/>
        </w:rPr>
        <w:t>鉴省市及沿海发达地区预算绩效管理先进经验，健全符合县域经济发展情况的预算绩效管理制度，为建成全方位、全过程、全覆盖的预算管理体系提供更加有力的制度保障。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适度增加部门（单位）预算绩效管理工作在年度目标责任制考核体系中的权重，全面加强部门（单位）对预算绩效管理工作的重视，督促其与财政部门合力推进工作，不断提高财政支出绩效。</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充分利用新闻媒体、政府网络平台等渠道，积极宣传财政绩效管理理念，增强绩效意识，为财政预算绩效管理工作扎实推进创造良好舆论环境。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(二)完善指标体系，提升管理质量。</w:t>
      </w:r>
      <w:r>
        <w:rPr>
          <w:rFonts w:hint="eastAsia" w:ascii="仿宋_GB2312" w:hAnsi="仿宋_GB2312" w:eastAsia="仿宋_GB2312" w:cs="仿宋_GB2312"/>
          <w:b w:val="0"/>
          <w:bCs w:val="0"/>
          <w:sz w:val="32"/>
          <w:szCs w:val="32"/>
          <w:lang w:val="en-US" w:eastAsia="zh-CN"/>
        </w:rPr>
        <w:t>全面</w:t>
      </w:r>
      <w:r>
        <w:rPr>
          <w:rFonts w:hint="eastAsia" w:ascii="仿宋_GB2312" w:hAnsi="仿宋_GB2312" w:eastAsia="仿宋_GB2312" w:cs="仿宋_GB2312"/>
          <w:sz w:val="32"/>
          <w:szCs w:val="32"/>
          <w:lang w:val="en-US" w:eastAsia="zh-CN"/>
        </w:rPr>
        <w:t>加强与上级部门沟通衔接。一方面，认真参与市财政局组织的各项绩效管理业务培训和重点绩效评价工作，全面提升财政内部绩效管理人员业务素养；另一方面，加强对各部门（单位）预算绩效管理工作人员的培训指导，协助各行业部门全面建立起贴合本行业领域实际情况的预算绩效指标体系，规范管理方式，统一评价标准，为绩效管理的各个环节提供充分的技术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(三)创新管理方式，科学开展评价。</w:t>
      </w:r>
      <w:r>
        <w:rPr>
          <w:rFonts w:hint="eastAsia" w:ascii="仿宋_GB2312" w:hAnsi="仿宋_GB2312" w:eastAsia="仿宋_GB2312" w:cs="仿宋_GB2312"/>
          <w:sz w:val="32"/>
          <w:szCs w:val="32"/>
          <w:lang w:val="en-US" w:eastAsia="zh-CN"/>
        </w:rPr>
        <w:t>积极探索多元化的绩效管理方式，从财政重点评价项目入手，加大政府购买服务力度，充分利用第三方中介机构和省市专家库资源，全面提高县域预算绩效评价质量，保证评价结果的科学性、客观性和权威性。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(四)强化结果导向，提升工作实效。</w:t>
      </w:r>
      <w:r>
        <w:rPr>
          <w:rFonts w:hint="eastAsia" w:ascii="仿宋_GB2312" w:hAnsi="仿宋_GB2312" w:eastAsia="仿宋_GB2312" w:cs="仿宋_GB2312"/>
          <w:b w:val="0"/>
          <w:bCs w:val="0"/>
          <w:sz w:val="32"/>
          <w:szCs w:val="32"/>
          <w:lang w:val="en-US" w:eastAsia="zh-CN"/>
        </w:rPr>
        <w:t>严格按照《洋县财政支出绩效评价结果应用暂行办法》，全面建立起绩效评价结果与预算安排挂钩机制。对绩效评价结果较好，群众</w:t>
      </w:r>
      <w:r>
        <w:rPr>
          <w:rFonts w:hint="eastAsia" w:ascii="仿宋_GB2312" w:hAnsi="仿宋_GB2312" w:eastAsia="仿宋_GB2312" w:cs="仿宋_GB2312"/>
          <w:sz w:val="32"/>
          <w:szCs w:val="32"/>
          <w:lang w:val="en-US" w:eastAsia="zh-CN"/>
        </w:rPr>
        <w:t>满意度高的项目，在预算安排时继续予以支持；对绩效评价发现问题较多、评价结果较差的项目，削减相关预算，严肃追究责任，确保财政资金使用规范管理、高效运行。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小标宋简体" w:hAnsi="方正小标宋简体" w:eastAsia="方正小标宋简体" w:cs="方正小标宋简体"/>
          <w:sz w:val="44"/>
          <w:szCs w:val="44"/>
          <w:highlight w:val="yellow"/>
          <w:lang w:val="en-US" w:eastAsia="zh-CN"/>
        </w:rPr>
      </w:pPr>
    </w:p>
    <w:p>
      <w:pPr>
        <w:pStyle w:val="2"/>
        <w:rPr>
          <w:rFonts w:hint="eastAsia" w:ascii="方正小标宋简体" w:hAnsi="方正小标宋简体" w:eastAsia="方正小标宋简体" w:cs="方正小标宋简体"/>
          <w:sz w:val="44"/>
          <w:szCs w:val="44"/>
          <w:highlight w:val="yellow"/>
          <w:lang w:val="en-US" w:eastAsia="zh-CN"/>
        </w:rPr>
      </w:pPr>
    </w:p>
    <w:p>
      <w:pPr>
        <w:pStyle w:val="2"/>
        <w:rPr>
          <w:rFonts w:hint="eastAsia" w:ascii="方正小标宋简体" w:hAnsi="方正小标宋简体" w:eastAsia="方正小标宋简体" w:cs="方正小标宋简体"/>
          <w:sz w:val="44"/>
          <w:szCs w:val="44"/>
          <w:highlight w:val="yellow"/>
          <w:lang w:val="en-US" w:eastAsia="zh-CN"/>
        </w:rPr>
      </w:pPr>
    </w:p>
    <w:p>
      <w:pPr>
        <w:pStyle w:val="2"/>
        <w:rPr>
          <w:rFonts w:hint="eastAsia" w:ascii="方正小标宋简体" w:hAnsi="方正小标宋简体" w:eastAsia="方正小标宋简体" w:cs="方正小标宋简体"/>
          <w:sz w:val="44"/>
          <w:szCs w:val="44"/>
          <w:highlight w:val="yellow"/>
          <w:lang w:val="en-US" w:eastAsia="zh-CN"/>
        </w:rPr>
      </w:pPr>
    </w:p>
    <w:p>
      <w:pPr>
        <w:pStyle w:val="2"/>
        <w:rPr>
          <w:rFonts w:hint="eastAsia" w:ascii="方正小标宋简体" w:hAnsi="方正小标宋简体" w:eastAsia="方正小标宋简体" w:cs="方正小标宋简体"/>
          <w:sz w:val="44"/>
          <w:szCs w:val="44"/>
          <w:highlight w:val="yellow"/>
          <w:lang w:val="en-US" w:eastAsia="zh-CN"/>
        </w:rPr>
      </w:pPr>
    </w:p>
    <w:p>
      <w:pPr>
        <w:pStyle w:val="2"/>
        <w:rPr>
          <w:rFonts w:hint="eastAsia" w:ascii="方正小标宋简体" w:hAnsi="方正小标宋简体" w:eastAsia="方正小标宋简体" w:cs="方正小标宋简体"/>
          <w:sz w:val="44"/>
          <w:szCs w:val="44"/>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洋县2021年重大政策和重点项目绩效执行结果报告</w:t>
      </w:r>
    </w:p>
    <w:p>
      <w:pPr>
        <w:ind w:firstLine="640" w:firstLineChars="200"/>
        <w:rPr>
          <w:rFonts w:hint="eastAsia" w:ascii="仿宋" w:hAnsi="仿宋" w:eastAsia="仿宋" w:cs="仿宋"/>
          <w:sz w:val="32"/>
          <w:szCs w:val="32"/>
          <w:highlight w:val="yellow"/>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2021年，按照中、省、市、县《关于全面实施预算绩效管理的实施意见》及我县财政预算绩效系列管理办法，县财政选定2021年度部分项目开展了重点绩效评价。比较典型的有：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一、2021年洋县人民医院综合服务能力提升项目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属2021年度地方政府专项债支持项目，项目发行债券两期，其中：2021年为一期，债券总额5,000万元，本年度续发二期3,000万元，合计8,000万元，全部纳入评价范围进行了评价。该项目建成后将新增床位300张，预计年新增1万人就诊能力，带动300人就业。截至评价之日，地方政府专项债资金支持部分已支付完毕，支付率100%。专项债资金属于该项目的部分支持资金，因总体项目尚未完全竣工，群众满意度等社会效益指标暂未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二、财政称衔接推进乡村振兴补助资金县级配套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县安排财政称衔接推进乡村振兴补助资金县级配套3,300万元，县乡村振兴局牵头，协调县水利局、县交通局、人居办、代赈办共计安排各镇（街道）巩固衔接基础建设项目63个，项目金额3,276.71万元；产业发展项目1个，23.29万元。主要绩效指标为供水工程2个、通村道路整治项目2个、水毁道路修复工程59个、产业路硬化项目1个。截至评价之日，资金全部支出，预算执行率100%,受益农户超过2万户，群众满意度较高。存在的主要问题主要是项目资产确权移交等进度不一，县乡村振兴局结合部门绩效评价工作向问题单位逐一进行了反馈并积极组织了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三、教育部门整体支出绩效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2021年度县财政下达洋县教育系统支出预算共计67,449.79万元，其中：基本支出55,967.01万元，项目支出11,482. 78万元。从支出经济科目来看：工资福利支出48,986. 56万元，商品和服务支出6,980. 46万元，对个人和家庭的补助5,043. 52万元，资本性支出5,692. 53万元。从资金级次来看：当年中央转移支付专项资金共下达16,927. 825万元，省级专项资金下达学校运转保障专项资金2,388. 035万元、学校建设发展专项资金4,659万元。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省专项资金项目政策覆盖义务教育阶段学校数(含村小、教学点)83所，支持普惠性民办幼儿园38所、义务教育薄弱环节改善与能力提升补助项目覆盖学校数9所、改扩建、维修校舍面积16,300平方米，项目惠及幼儿人数11,000余人、义务教育阶段学生人数33,000余人、高中阶段学生人数7,000余人、中等职业学校1,300余人，改扩建宿舍面积900平方米、食堂面积1,400平方米、运动场面积10,600平方米。省级专项资金项目政策覆盖幼儿园数量4所、义务教育阶段学校数49所、高中学校数2所、中等职业学校1所，项目惠及幼儿11,000余人、义务教育阶段学生31,237人、高中阶段学生7,000余人、中等职业学校1,300余人。新建幼儿园园舍200平方米，改扩建校舍面积3,830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随着教育经费投入逐年加大，全县各级各类学校的校园面貌焕然一新，办学条件日趋完善，育人环境格外浓郁，城乡教育均衡发展，群众对教育的满意度均有所提高。</w:t>
      </w:r>
    </w:p>
    <w:p>
      <w:pPr>
        <w:pStyle w:val="2"/>
        <w:ind w:left="0" w:leftChars="0" w:firstLine="0" w:firstLineChars="0"/>
        <w:jc w:val="center"/>
        <w:rPr>
          <w:rFonts w:hint="eastAsia" w:ascii="仿宋" w:hAnsi="仿宋" w:eastAsia="仿宋" w:cs="仿宋"/>
          <w:sz w:val="40"/>
          <w:szCs w:val="40"/>
          <w:lang w:val="en-US" w:eastAsia="zh-CN"/>
        </w:rPr>
      </w:pPr>
    </w:p>
    <w:p>
      <w:pPr>
        <w:pStyle w:val="2"/>
      </w:pPr>
    </w:p>
    <w:p/>
    <w:tbl>
      <w:tblPr>
        <w:tblStyle w:val="8"/>
        <w:tblpPr w:leftFromText="180" w:rightFromText="180" w:vertAnchor="page" w:horzAnchor="page" w:tblpX="1970" w:tblpY="2513"/>
        <w:tblOverlap w:val="never"/>
        <w:tblW w:w="48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4705"/>
        <w:gridCol w:w="734"/>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45" w:type="pct"/>
            <w:vAlign w:val="center"/>
          </w:tcPr>
          <w:p>
            <w:pPr>
              <w:jc w:val="both"/>
              <w:rPr>
                <w:rFonts w:hint="eastAsia" w:ascii="仿宋" w:hAnsi="仿宋" w:eastAsia="仿宋" w:cs="仿宋"/>
                <w:sz w:val="28"/>
                <w:szCs w:val="28"/>
                <w:vertAlign w:val="baseline"/>
                <w:lang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号</w:t>
            </w:r>
          </w:p>
        </w:tc>
        <w:tc>
          <w:tcPr>
            <w:tcW w:w="2852" w:type="pct"/>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名</w:t>
            </w:r>
          </w:p>
        </w:tc>
        <w:tc>
          <w:tcPr>
            <w:tcW w:w="445" w:type="pct"/>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4"/>
                <w:szCs w:val="24"/>
                <w:vertAlign w:val="baseline"/>
                <w:lang w:eastAsia="zh-CN"/>
              </w:rPr>
              <w:t>是否空表</w:t>
            </w:r>
          </w:p>
        </w:tc>
        <w:tc>
          <w:tcPr>
            <w:tcW w:w="1155" w:type="pct"/>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4"/>
                <w:szCs w:val="24"/>
                <w:vertAlign w:val="baseline"/>
                <w:lang w:eastAsia="zh-CN"/>
              </w:rPr>
              <w:t>公开空表理由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w:t>
            </w:r>
          </w:p>
        </w:tc>
        <w:tc>
          <w:tcPr>
            <w:tcW w:w="2852" w:type="pct"/>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一般公共预算收入表</w:t>
            </w:r>
          </w:p>
        </w:tc>
        <w:tc>
          <w:tcPr>
            <w:tcW w:w="445"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2</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一般公共预算支出表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3</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一般公共预算本级支出表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4</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一般公共预算本级基本支出表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5</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一般公共预算税收返还和转移支付表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6</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一般公共预算专项转移支付分地区、分项目情况表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7</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政府一般债务限额和余额情况表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8</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政府性基金收入表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9</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政府性基金支出表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10</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本级政府性基金支出表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11</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政府性基金转移支付表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12</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政府专项债务限额和余额情况表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13</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国有资本经营预算收入表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14</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国有资本经营预算支出表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15</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本级国有资本经营预算支出表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16</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国有资本经营预算转移支付表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17</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社会保险基金收入表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18</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社会保险基金支出表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表</w:t>
            </w:r>
            <w:r>
              <w:rPr>
                <w:rFonts w:hint="eastAsia" w:ascii="仿宋" w:hAnsi="仿宋" w:eastAsia="仿宋" w:cs="仿宋"/>
                <w:sz w:val="24"/>
                <w:szCs w:val="24"/>
                <w:vertAlign w:val="baseline"/>
                <w:lang w:val="en-US" w:eastAsia="zh-CN"/>
              </w:rPr>
              <w:t>19</w:t>
            </w:r>
          </w:p>
        </w:tc>
        <w:tc>
          <w:tcPr>
            <w:tcW w:w="2852" w:type="pct"/>
            <w:vAlign w:val="center"/>
          </w:tcPr>
          <w:p>
            <w:pPr>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一般公共预算“三公”经费汇总表</w:t>
            </w:r>
          </w:p>
        </w:tc>
        <w:tc>
          <w:tcPr>
            <w:tcW w:w="445" w:type="pct"/>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否</w:t>
            </w:r>
          </w:p>
        </w:tc>
        <w:tc>
          <w:tcPr>
            <w:tcW w:w="1155" w:type="pct"/>
            <w:vAlign w:val="center"/>
          </w:tcPr>
          <w:p>
            <w:pPr>
              <w:jc w:val="center"/>
              <w:rPr>
                <w:rFonts w:hint="eastAsia" w:ascii="仿宋" w:hAnsi="仿宋" w:eastAsia="仿宋" w:cs="仿宋"/>
                <w:sz w:val="24"/>
                <w:szCs w:val="24"/>
                <w:vertAlign w:val="baseline"/>
              </w:rPr>
            </w:pPr>
          </w:p>
        </w:tc>
      </w:tr>
    </w:tbl>
    <w:p>
      <w:pPr>
        <w:ind w:firstLine="440" w:firstLineChars="100"/>
        <w:jc w:val="center"/>
        <w:rPr>
          <w:rFonts w:hint="eastAsia" w:ascii="方正小标宋简体" w:hAnsi="方正小标宋简体" w:eastAsia="方正小标宋简体" w:cs="方正小标宋简体"/>
          <w:b w:val="0"/>
          <w:bCs w:val="0"/>
          <w:sz w:val="44"/>
          <w:szCs w:val="44"/>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方正小标宋简体" w:hAnsi="方正小标宋简体" w:eastAsia="方正小标宋简体" w:cs="方正小标宋简体"/>
          <w:b w:val="0"/>
          <w:bCs w:val="0"/>
          <w:sz w:val="44"/>
          <w:szCs w:val="44"/>
          <w:lang w:val="en-US" w:eastAsia="zh-CN"/>
        </w:rPr>
        <w:t>2021年洋县财政决算附表目录</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洋县2021年一般公共预算收入表</w:t>
      </w: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宋体" w:hAnsi="宋体" w:eastAsia="宋体" w:cs="宋体"/>
          <w:b w:val="0"/>
          <w:bCs w:val="0"/>
          <w:sz w:val="32"/>
          <w:szCs w:val="32"/>
          <w:lang w:val="en-US" w:eastAsia="zh-CN"/>
        </w:rPr>
        <w:t>单位:万元</w:t>
      </w:r>
    </w:p>
    <w:tbl>
      <w:tblPr>
        <w:tblStyle w:val="7"/>
        <w:tblpPr w:leftFromText="180" w:rightFromText="180" w:vertAnchor="text" w:horzAnchor="page" w:tblpX="1952" w:tblpY="30"/>
        <w:tblOverlap w:val="never"/>
        <w:tblW w:w="8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6"/>
        <w:gridCol w:w="2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预算科目</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一、税收收入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增值税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企业所得税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个人所得税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资源税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城市维护建设税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房产税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印花税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城镇土地使用税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土地增值税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车船税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耕地占用税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契税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烟叶税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环境保护税</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其他税收收入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二、非税收入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专项收入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行政事业性收费收入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罚没收入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国有资本经营收入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国有资源(资产)有偿使用收入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其他收入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本年收入合计</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31,882</w:t>
            </w:r>
          </w:p>
        </w:tc>
      </w:tr>
    </w:tbl>
    <w:p>
      <w:pPr>
        <w:rPr>
          <w:rFonts w:hint="eastAsia" w:ascii="仿宋" w:hAnsi="仿宋" w:eastAsia="仿宋" w:cs="仿宋"/>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b w:val="0"/>
          <w:bCs w:val="0"/>
          <w:sz w:val="32"/>
          <w:szCs w:val="32"/>
          <w:lang w:val="en-US" w:eastAsia="zh-CN"/>
        </w:rPr>
        <w:t xml:space="preserve">      </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洋县2021年一般公共预算支出表</w:t>
      </w:r>
    </w:p>
    <w:p>
      <w:pPr>
        <w:ind w:firstLine="5440" w:firstLineChars="17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0"/>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人大会议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人大立法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人大代表履职能力提升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代表工作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人大信访工作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其他人大事务支出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政协会议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委员视察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参政议政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政府办公厅(室)及相关机构事务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专项业务及机关事务管理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政务公开审批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信访事务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参事事务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发展与改革事务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战略规划与实施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日常经济运行调节</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社会事业发展规划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经济体制改革研究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物价管理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其他发展与改革事务支出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统计信息事务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专项统计业务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专项普查活动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统计抽样调查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其他统计信息事务支出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预算改革业务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财政国库业务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财政监察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财政委托业务支出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税收事务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税收业务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其他审计事务支出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缉私办案</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口岸管理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海关关务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关税征管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检验检疫</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其他海关事务支出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纪检监察事务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大案要案查处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派驻派出机构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巡视工作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其他纪检监察事务支出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商贸事务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对外贸易管理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国际经济合作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外资管理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国内贸易管理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专利审批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知识产权战略和规划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国际合作与交流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知识产权宏观管理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商标管理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原产地地理标志管理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其他知识产权事务支出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民族工作专项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其他民族事务支出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港澳台事务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台湾事务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其他港澳台事务支出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其他档案事务支出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民主党派及工商联事务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参政议政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其他民主党派及工商联事务支出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群众团体事务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其他群众团体事务支出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党委办公厅(室)及相关机构事务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其他宣传事务支出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统战事务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宗教事务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华侨事务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其他统战事务支出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对外联络事务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其他对外联络事务支出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网信事务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信息安全事务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其他网信事务支出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市场监督管理事务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市场主体管理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市场秩序执法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质量基础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药品事务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医疗器械事务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化妆品事务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质量安全监管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食品安全监管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外交管理事务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驻外机构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驻外使领馆(团、处)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其他驻外机构支出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对外援助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援外优惠贷款贴息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对外援助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国际组织会费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国际组织捐赠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维和摊款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国际组织股金及基金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其他国际组织支出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对外合作与交流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在华国际会议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国际交流活动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其他对外合作与交流支出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对外宣传(款)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对外宣传(项)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边界勘界联检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边界勘界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边界联检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边界界桩维护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国际发展合作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其他国际发展合作支出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现役部队(款)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现役部队(项)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国防科研事业(款)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国防科研事业(项)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专项工程(款)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专项工程(项)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国防动员</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兵役征集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经济动员</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人民防空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交通战备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预备役部队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民兵</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边海防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其他国防动员支出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武装警察部队(款)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武装警察部队(项)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其他武装警察部队支出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执法办案</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特别业务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特勤业务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其他国家安全支出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“两房”建设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其他检察支出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案件审判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案件执行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“两庭”建设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其他法院支出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司法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律师管理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公共法律服务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国家统一法律职业资格考试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法制建设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犯人生活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犯人改造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狱政设施建设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其他监狱支出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强制隔离戒毒人员生活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强制隔离戒毒人员教育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所政设施建设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其他强制隔离戒毒支出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国家保密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保密技术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保密管理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其他国家保密支出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缉私警察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其他缉私警察支出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其他公共安全支出(款)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国家司法救助支出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其他公共安全支出(项)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学前教育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初中教育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高中教育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高等教育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初等职业教育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技校教育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高等职业教育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其他职业教育支出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成人初等教育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成人中等教育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成人高等教育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成人广播电视教育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其他成人教育支出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广播电视学校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教育电视台</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留学教育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出国留学教育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来华留学教育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其他留学教育支出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特殊学校教育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工读学校教育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其他特殊教育支出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进修及培训</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教师进修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干部教育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退役士兵能力提升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其他进修及培训</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教育费附加安排的支出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农村中小学校舍建设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农村中小学教学设施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城市中小学校舍建设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城市中小学教学设施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中等职业学校教学设施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其他教育费附加安排的支出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自然科学基金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实验室及相关设施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重大科学工程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专项基础科研</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专项技术基础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科技人才队伍建设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其他基础研究支出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应用研究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社会公益研究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高技术研究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专项科研试制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其他应用研究支出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技术研究与开发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科技成果转化与扩散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共性技术研究与开发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科技条件与服务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技术创新服务体系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科技条件专项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社会科学研究机构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社科基金支出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其他社会科学支出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科学技术普及</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青少年科技活动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学术交流活动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科技馆站</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重大科技合作项目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其他科技交流与合作支出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科技重大项目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科技重大专项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重点研发计划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其他科技重大项目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科技奖励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核应急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转制科研机构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图书馆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文化展示及纪念机构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艺术表演场所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艺术表演团体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群众文化</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文化创作与保护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文化和旅游市场管理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旅游宣传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博物馆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历史名城与古迹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运动项目管理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体育竞赛</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体育训练</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体育场馆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群众体育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其他体育支出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新闻出版电影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新闻通讯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出版发行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版权管理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其他新闻出版电影支出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监测监管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传输发射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宣传文化发展专项支出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文化产业发展专项支出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人力资源和社会保障管理事务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劳动保障监察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社会保险业务管理事务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社会保险经办机构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劳动关系和维权</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公共就业服务和职业技能鉴定机构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劳动人事争议调解仲裁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政府特殊津贴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资助留学回国人员</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博士后日常经费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引进人才费用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社会组织管理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行政区划和地名管理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基层政权建设和社区治理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离退休人员管理机构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企业改革补助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企业关闭破产补助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其他企业改革发展补助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就业创业服务补贴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职业培训补贴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公益性岗位补贴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职业技能鉴定补贴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就业见习补贴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高技能人才培养补助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促进创业补贴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其他就业补助支出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伤残抚恤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在乡复员、退伍军人生活补助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优抚事业单位支出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农村籍退役士兵老年生活补助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退役安置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军队移交政府的离退休人员安置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军队移交政府离退休干部管理机构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退役士兵管理教育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军队转业干部安置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儿童福利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老年福利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康复辅具</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殡葬</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社会福利事业单位</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养老服务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其他社会福利支出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残疾人事业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残疾人康复</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残疾人就业和扶贫</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残疾人体育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残疾人生活和护理补贴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红十字事业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其他红十字事业支出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最低生活保障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城市最低生活保障金支出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农村最低生活保障金支出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流浪乞讨人员救助支出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特困人员救助供养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城市特困人员救助供养支出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农村特困人员救助供养支出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补充道路交通事故社会救助基金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交强险增值税补助基金支出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交强险罚款收入补助基金支出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其他生活救助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其他城市生活救助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其他农村生活救助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财政对企业职工基本养老保险基金的补助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财政对其他社会保险基金的补助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财政对失业保险基金的补助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财政对工伤保险基金的补助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其他财政对社会保险基金的补助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退役军人管理事务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拥军优属</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部队供应</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其他退役军人事务管理支出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财政代缴社会保险费支出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财政代缴城乡居民基本养老保险费支出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财政代缴其他社会保险费支出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公立医院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传染病医院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职业病防治医院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精神病医院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其他专科医院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处理医疗欠费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康复医院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基层医疗卫生机构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城市社区卫生机构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乡镇卫生院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其他基层医疗卫生机构支出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公共卫生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卫生监督机构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精神卫生机构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应急救治机构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采供血机构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其他专业公共卫生机构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中医(民族医)药专项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其他中医药支出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其他计划生育事务支出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财政对基本医疗保险基金的补助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财政对职工基本医疗保险基金的补助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财政对城乡居民基本医疗保险基金的补助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财政对其他基本医疗保险基金的补助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城乡医疗救助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疾病应急救助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其他医疗救助支出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其他优抚对象医疗支出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医疗保障政策管理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医疗保障经办事务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其他医疗保障管理事务支出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老龄卫生健康事务(款)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老龄卫生健康事务(项)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生态环境保护宣传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环境保护法规、规划及标准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生态环境国际合作及履约</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生态环境保护行政许可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应对气候变化管理事务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其他环境保护管理事务支出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环境监测与监察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建设项目环评审查与监督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核与辐射安全监督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其他环境监测与监察支出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污染防治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大气</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噪声</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固体废弃物与化学品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放射源和放射性废物监管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辐射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其他污染防治支出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自然生态保护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农村环境保护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生物及物种资源保护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其他自然生态保护支出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天然林保护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森林管护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政策性社会性支出补助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天然林保护工程建设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停伐补助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其他天然林保护支出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退耕还林还草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退耕现金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退耕还林粮食折现补贴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退耕还林粮食费用补贴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其他退耕还林还草支出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风沙荒漠治理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京津风沙源治理工程建设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其他风沙荒漠治理支出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退牧还草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退牧还草工程建设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其他退牧还草支出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已垦草原退耕还草(款)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已垦草原退耕还草(项)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能源节约利用(款)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能源节约利用(项)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污染减排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生态环境监测与信息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生态环境执法监察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减排专项支出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清洁生产专项支出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其他污染减排支出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可再生能源(款)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可再生能源(项)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循环经济(款)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循环经济(项)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能源预测预警</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能源战略规划与实施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能源科技装备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能源行业管理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石油储备发展管理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能源调查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农村电网建设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其他能源管理事务支出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城管执法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工程建设标准规范编制与监管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市政公用行业市场监管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住宅建设与房地产市场监管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执业资格注册、资质审查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城乡社区规划与管理(款)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城乡社区规划与管理(项)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城乡社区公共设施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小城镇基础设施建设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其他城乡社区公共设施支出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建设市场管理与监督(款)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建设市场管理与监督(项)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农业农村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农垦运行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科技转化与推广服务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病虫害控制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农产品质量安全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统计监测与信息服务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稳定农民收入补贴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农业结构调整补贴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农业生产发展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农村合作经济</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农产品加工与促销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农村社会事业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农业资源保护修复与利用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农村道路建设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成品油价格改革对渔业的补贴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对高校毕业生到基层任职补助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农田建设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其他农业农村支出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林业和草原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森林资源培育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技术推广与转化</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自然保护区等管理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动植物保护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湿地保护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执法与监督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防沙治沙</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对外合作与交流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产业化管理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林区公共支出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成品油价格改革对林业的补贴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国家公园</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草原管理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其他林业和草原支出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水利行业业务管理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水利工程运行与维护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长江黄河等流域管理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水利前期工作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水利执法监督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水土保持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水资源节约管理与保护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水质监测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水文测报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抗旱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农村水利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水利技术推广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国际河流治理与管理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江河湖库水系综合整治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大中型水库移民后期扶持专项支出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水利安全监督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水利建设征地及移民支出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农村人畜饮水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其他水利支出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扶贫</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生产发展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扶贫贷款奖补和贴息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“三西”农业建设专项补助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扶贫事业机构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其他扶贫支出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对村级公益事业建设的补助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国有农场办社会职能改革补助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对村集体经济组织的补助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农村综合改革示范试点补助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其他农村综合改革支出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普惠金融发展支出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支持农村金融机构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涉农贷款增量奖励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农业保险保费补贴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创业担保贷款贴息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补充创业担保贷款基金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其他普惠金融发展支出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目标价格补贴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棉花目标价格补贴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其他目标价格补贴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化解其他公益性乡村债务支出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公路水路运输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公路养护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公路和运输安全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公路还贷专项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公路运输管理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公路和运输技术标准化建设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航道维护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船舶检验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救助打捞</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内河运输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远洋运输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海事管理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航标事业发展支出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水路运输管理支出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口岸建设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取消政府还贷二级公路收费专项支出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其他公路水路运输支出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铁路路网建设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铁路还贷专项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铁路专项运输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其他铁路运输支出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民用航空运输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机场建设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空管系统建设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民航还贷专项支出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民用航空安全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民航专项运输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其他民用航空运输支出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成品油价格改革对交通运输的补贴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对城市公交的补贴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对农村道路客运的补贴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对出租车的补贴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成品油价格改革补贴其他支出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邮政业支出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邮政普遍服务与特殊服务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其他邮政业支出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车辆购置税用于公路等基础设施建设支出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车辆购置税用于农村公路建设支出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车辆购置税用于老旧汽车报废更新补贴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车辆购置税其他支出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其他交通运输支出(款)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公共交通运营补助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其他交通运输支出(项)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资源勘探开发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煤炭勘探开采和洗选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石油和天然气勘探开采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黑色金属矿勘探和采选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有色金属矿勘探和采选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非金属矿勘探和采选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其他资源勘探业支出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纺织业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非金属矿物制品业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通信设备、计算机及其他电子设备制造业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交通运输设备制造业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电气机械及器材制造业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工艺品及其他制造业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石油加工、炼焦及核燃料加工业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化学原料及化学制品制造业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黑色金属冶炼及压延加工业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有色金属冶炼及压延加工业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其他制造业支出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建筑业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其他建筑业支出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工业和信息产业监管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战备应急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专用通信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无线电及信息通信监管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工程建设及运行维护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其他工业和信息产业监管支出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国有资产监管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国有企业监事会专项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中央企业专项管理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其他国有资产监管支出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支持中小企业发展和管理支出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科技型中小企业技术创新基金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中小企业发展专项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减免房租补贴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其他支持中小企业发展和管理支出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其他资源勘探工业信息等支出(款)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黄金事务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技术改造支出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中药材扶持资金支出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重点产业振兴和技术改造项目贷款贴息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其他资源勘探工业信息等支出(项)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商业流通事务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食品流通安全补贴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市场监测及信息管理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民贸企业补贴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民贸民品贷款贴息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其他商业流通事务支出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涉外发展服务支出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外商投资环境建设补助资金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其他涉外发展服务支出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其他商业服务业等支出(款)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服务业基础设施建设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其他商业服务业等支出(项)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金融部门行政支出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安全防卫</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金融部门其他行政支出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金融部门监管支出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货币发行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反假币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重点金融机构监管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金融稽查与案件处理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金融行业电子化建设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从业人员资格考试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反洗钱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金融部门其他监管支出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政策性银行亏损补贴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利息费用补贴支出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补充资本金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风险基金补助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金融调控支出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中央银行亏损补贴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其他金融调控支出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重点企业贷款贴息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文化体育与传媒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医疗卫生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节能环保</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住房保障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自然资源规划及管理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自然资源利用与保护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自然资源社会公益服务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自然资源行业业务管理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自然资源调查与确权登记</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土地资源储备支出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地质矿产资源与环境调查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地质勘查与矿产资源管理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地质转产项目财政贴息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国外风险勘查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地质勘查基金(周转金)支出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海域与海岛管理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自然资源国际合作与海洋权益维护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自然资源卫星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极地考察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深海调查与资源开发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海港航标维护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海水淡化</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无居民海岛使用金支出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海洋战略规划与预警监测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基础测绘与地理信息监管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气象事业机构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气象探测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气象信息传输及管理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气象预报预测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气象装备保障维护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气象基础设施建设与维修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气象卫星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气象法规与标准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气象资金审计稽查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其他气象事务支出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其他自然资源海洋气象等支出(款)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其他自然资源海洋气象等支出(项)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保障性安居工程支出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廉租住房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沉陷区治理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少数民族地区游牧民定居工程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农村危房改造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公共租赁住房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保障性住房租金补贴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老旧小区改造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住房租赁市场发展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其他保障性安居工程支出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提租补贴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城乡社区住宅</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公有住房建设和维修改造支出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其他城乡社区住宅支出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粮油物资事务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财务和审计支出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信息统计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国家粮油差价补贴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粮食财务挂账利息补贴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粮食财务挂账消化款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处理陈化粮补贴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粮食风险基金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粮油市场调控专项资金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设施安全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物资保管保养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其他粮油物资事务支出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天然铀能源储备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其他能源储备支出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储备粮油差价补贴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储备粮(油)库建设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最低收购价政策支出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重要商品储备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棉花储备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食糖储备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肉类储备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化肥储备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农药储备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边销茶储备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羊毛储备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食盐储备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战略物资储备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应急物资储备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其他重要商品储备支出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灾害风险防治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国务院安委会专项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安全生产基础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其他应急管理支出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消防应急救援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其他消防事务支出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森林消防事务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森林消防应急救援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其他森林消防事务支出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煤矿安全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煤矿安全监察事务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煤矿应急救援事务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其他煤矿安全支出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地震监测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地震预测预报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地震灾害预防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地震应急救援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地震环境探察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防震减灾信息管理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防震减灾基础管理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地震事业机构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其他地震事务支出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自然灾害防治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地质灾害防治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森林草原防灾减灾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其他自然灾害防治支出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自然灾害救灾及恢复重建支出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自然灾害救灾补助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自然灾害灾后重建补助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其他自然灾害救灾及恢复重建支出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其他灾害防治及应急管理支出(款)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其他灾害防治及应急管理支出(项)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地方政府一般债券付息支出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地方政府向外国政府借款付息支出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地方政府向国际组织借款付息支出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地方政府其他一般债务付息支出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地方政府一般债务发行费用支出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本年支出合计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302,463</w:t>
            </w:r>
          </w:p>
        </w:tc>
      </w:tr>
    </w:tbl>
    <w:p>
      <w:pPr>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表3</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洋县2021年一般公共预算本级支出表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0"/>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人大会议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人大立法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人大代表履职能力提升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代表工作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人大信访工作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其他人大事务支出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政协会议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委员视察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参政议政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政府办公厅(室)及相关机构事务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专项业务及机关事务管理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政务公开审批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信访事务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参事事务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发展与改革事务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战略规划与实施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日常经济运行调节</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社会事业发展规划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经济体制改革研究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物价管理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其他发展与改革事务支出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统计信息事务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专项统计业务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专项普查活动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统计抽样调查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其他统计信息事务支出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预算改革业务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财政国库业务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财政监察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财政委托业务支出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税收事务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税收业务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其他审计事务支出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缉私办案</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口岸管理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海关关务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关税征管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检验检疫</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其他海关事务支出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纪检监察事务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大案要案查处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派驻派出机构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巡视工作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其他纪检监察事务支出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商贸事务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对外贸易管理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国际经济合作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外资管理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国内贸易管理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专利审批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知识产权战略和规划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国际合作与交流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知识产权宏观管理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商标管理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原产地地理标志管理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其他知识产权事务支出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民族工作专项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其他民族事务支出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港澳台事务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台湾事务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其他港澳台事务支出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其他档案事务支出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民主党派及工商联事务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参政议政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其他民主党派及工商联事务支出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群众团体事务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其他群众团体事务支出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党委办公厅(室)及相关机构事务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其他宣传事务支出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统战事务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宗教事务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华侨事务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其他统战事务支出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对外联络事务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其他对外联络事务支出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网信事务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信息安全事务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其他网信事务支出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市场监督管理事务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市场主体管理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市场秩序执法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质量基础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药品事务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医疗器械事务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化妆品事务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质量安全监管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食品安全监管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外交管理事务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驻外机构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驻外使领馆(团、处)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其他驻外机构支出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对外援助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援外优惠贷款贴息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对外援助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国际组织会费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国际组织捐赠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维和摊款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国际组织股金及基金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其他国际组织支出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对外合作与交流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在华国际会议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国际交流活动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其他对外合作与交流支出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对外宣传(款)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对外宣传(项)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边界勘界联检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边界勘界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边界联检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边界界桩维护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国际发展合作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其他国际发展合作支出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现役部队(款)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现役部队(项)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国防科研事业(款)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国防科研事业(项)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专项工程(款)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专项工程(项)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国防动员</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兵役征集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经济动员</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人民防空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交通战备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预备役部队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民兵</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边海防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其他国防动员支出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武装警察部队(款)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武装警察部队(项)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其他武装警察部队支出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执法办案</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特别业务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特勤业务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其他国家安全支出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“两房”建设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其他检察支出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案件审判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案件执行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“两庭”建设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其他法院支出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司法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律师管理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公共法律服务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国家统一法律职业资格考试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法制建设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犯人生活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犯人改造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狱政设施建设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其他监狱支出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强制隔离戒毒人员生活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强制隔离戒毒人员教育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所政设施建设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其他强制隔离戒毒支出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国家保密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保密技术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保密管理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其他国家保密支出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缉私警察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缉私业务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其他缉私警察支出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其他公共安全支出(款)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国家司法救助支出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其他公共安全支出(项)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学前教育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初中教育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高中教育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高等教育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初等职业教育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技校教育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高等职业教育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其他职业教育支出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成人初等教育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成人中等教育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成人高等教育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成人广播电视教育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其他成人教育支出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广播电视学校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教育电视台</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留学教育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出国留学教育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来华留学教育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其他留学教育支出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特殊学校教育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工读学校教育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其他特殊教育支出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进修及培训</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教师进修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干部教育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退役士兵能力提升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其他进修及培训</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教育费附加安排的支出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农村中小学校舍建设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农村中小学教学设施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城市中小学校舍建设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城市中小学教学设施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中等职业学校教学设施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其他教育费附加安排的支出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自然科学基金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实验室及相关设施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重大科学工程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专项基础科研</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专项技术基础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科技人才队伍建设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其他基础研究支出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应用研究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社会公益研究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高技术研究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专项科研试制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其他应用研究支出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技术研究与开发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科技成果转化与扩散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共性技术研究与开发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科技条件与服务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技术创新服务体系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科技条件专项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社会科学研究机构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社会科学研究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社科基金支出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其他社会科学支出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科学技术普及</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青少年科技活动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学术交流活动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科技馆站</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重大科技合作项目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其他科技交流与合作支出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科技重大项目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科技重大专项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重点研发计划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其他科技重大项目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科技奖励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核应急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转制科研机构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图书馆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文化展示及纪念机构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艺术表演场所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艺术表演团体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群众文化</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文化创作与保护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文化和旅游市场管理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旅游宣传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博物馆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历史名城与古迹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运动项目管理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体育竞赛</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体育训练</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体育场馆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群众体育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其他体育支出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新闻出版电影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新闻通讯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出版发行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版权管理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其他新闻出版电影支出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监测监管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传输发射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宣传文化发展专项支出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文化产业发展专项支出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人力资源和社会保障管理事务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劳动保障监察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社会保险业务管理事务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社会保险经办机构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劳动关系和维权</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公共就业服务和职业技能鉴定机构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劳动人事争议调解仲裁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政府特殊津贴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资助留学回国人员</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博士后日常经费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引进人才费用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社会组织管理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行政区划和地名管理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基层政权建设和社区治理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离退休人员管理机构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企业改革补助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企业关闭破产补助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其他企业改革发展补助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就业创业服务补贴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职业培训补贴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公益性岗位补贴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职业技能鉴定补贴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就业见习补贴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高技能人才培养补助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促进创业补贴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其他就业补助支出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伤残抚恤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在乡复员、退伍军人生活补助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优抚事业单位支出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农村籍退役士兵老年生活补助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退役安置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军队移交政府的离退休人员安置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军队移交政府离退休干部管理机构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退役士兵管理教育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军队转业干部安置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儿童福利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老年福利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康复辅具</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殡葬</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社会福利事业单位</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养老服务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其他社会福利支出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残疾人事业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残疾人康复</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残疾人就业和扶贫</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残疾人体育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残疾人生活和护理补贴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红十字事业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其他红十字事业支出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最低生活保障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城市最低生活保障金支出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农村最低生活保障金支出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流浪乞讨人员救助支出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特困人员救助供养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城市特困人员救助供养支出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农村特困人员救助供养支出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补充道路交通事故社会救助基金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交强险增值税补助基金支出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交强险罚款收入补助基金支出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其他生活救助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其他城市生活救助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其他农村生活救助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财政对企业职工基本养老保险基金的补助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财政对其他基本养老保险基金的补助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财政对其他社会保险基金的补助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财政对失业保险基金的补助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财政对工伤保险基金的补助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其他财政对社会保险基金的补助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退役军人管理事务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拥军优属</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部队供应</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其他退役军人事务管理支出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财政代缴社会保险费支出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财政代缴城乡居民基本养老保险费支出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财政代缴其他社会保险费支出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公立医院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传染病医院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职业病防治医院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精神病医院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其他专科医院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处理医疗欠费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康复医院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基层医疗卫生机构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城市社区卫生机构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乡镇卫生院</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其他基层医疗卫生机构支出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公共卫生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卫生监督机构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精神卫生机构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应急救治机构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采供血机构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其他专业公共卫生机构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中医(民族医)药专项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其他中医药支出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其他计划生育事务支出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财政对基本医疗保险基金的补助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财政对职工基本医疗保险基金的补助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财政对城乡居民基本医疗保险基金的补助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财政对其他基本医疗保险基金的补助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城乡医疗救助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疾病应急救助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其他医疗救助支出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其他优抚对象医疗支出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医疗保障政策管理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医疗保障经办事务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其他医疗保障管理事务支出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老龄卫生健康事务(款)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老龄卫生健康事务(项)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生态环境保护宣传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环境保护法规、规划及标准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生态环境国际合作及履约</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生态环境保护行政许可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应对气候变化管理事务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其他环境保护管理事务支出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环境监测与监察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建设项目环评审查与监督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核与辐射安全监督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其他环境监测与监察支出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污染防治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大气</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噪声</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固体废弃物与化学品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放射源和放射性废物监管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辐射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其他污染防治支出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自然生态保护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农村环境保护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生物及物种资源保护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其他自然生态保护支出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天然林保护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森林管护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政策性社会性支出补助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天然林保护工程建设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停伐补助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其他天然林保护支出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退耕还林还草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退耕现金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退耕还林粮食折现补贴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退耕还林粮食费用补贴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其他退耕还林还草支出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风沙荒漠治理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京津风沙源治理工程建设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其他风沙荒漠治理支出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退牧还草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退牧还草工程建设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其他退牧还草支出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已垦草原退耕还草(款)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已垦草原退耕还草(项)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能源节约利用(款)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能源节约利用(项)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污染减排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生态环境监测与信息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生态环境执法监察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减排专项支出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清洁生产专项支出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其他污染减排支出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可再生能源(款)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可再生能源(项)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循环经济(款)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循环经济(项)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能源预测预警</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能源战略规划与实施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能源科技装备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能源行业管理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石油储备发展管理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能源调查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农村电网建设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其他能源管理事务支出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城管执法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工程建设标准规范编制与监管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市政公用行业市场监管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住宅建设与房地产市场监管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执业资格注册、资质审查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其他城乡社区管理事务支出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城乡社区规划与管理(款)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城乡社区规划与管理(项)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城乡社区公共设施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小城镇基础设施建设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其他城乡社区公共设施支出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建设市场管理与监督(款)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建设市场管理与监督(项)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农业农村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农垦运行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科技转化与推广服务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病虫害控制</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农产品质量安全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统计监测与信息服务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对外交流与合作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稳定农民收入补贴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农业结构调整补贴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农业生产发展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农村合作经济</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农产品加工与促销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农村社会事业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农业资源保护修复与利用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农村道路建设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成品油价格改革对渔业的补贴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对高校毕业生到基层任职补助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农田建设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其他农业农村支出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林业和草原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森林资源培育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技术推广与转化</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自然保护区等管理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动植物保护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湿地保护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执法与监督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防沙治沙</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对外合作与交流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产业化管理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林区公共支出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成品油价格改革对林业的补贴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国家公园</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草原管理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其他林业和草原支出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水利行业业务管理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水利工程运行与维护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长江黄河等流域管理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水利前期工作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水利执法监督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水土保持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水资源节约管理与保护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水质监测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水文测报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抗旱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农村水利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水利技术推广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国际河流治理与管理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江河湖库水系综合整治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大中型水库移民后期扶持专项支出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水利安全监督</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水利建设征地及移民支出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农村人畜饮水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其他水利支出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扶贫</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生产发展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扶贫贷款奖补和贴息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“三西”农业建设专项补助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扶贫事业机构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其他扶贫支出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对村级公益事业建设的补助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国有农场办社会职能改革补助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对村集体经济组织的补助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农村综合改革示范试点补助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其他农村综合改革支出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普惠金融发展支出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支持农村金融机构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涉农贷款增量奖励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农业保险保费补贴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创业担保贷款贴息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补充创业担保贷款基金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其他普惠金融发展支出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目标价格补贴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棉花目标价格补贴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其他目标价格补贴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化解其他公益性乡村债务支出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公路水路运输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公路养护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交通运输信息化建设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公路和运输安全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公路还贷专项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公路运输管理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公路和运输技术标准化建设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港口设施</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航道维护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船舶检验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救助打捞</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内河运输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远洋运输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海事管理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航标事业发展支出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水路运输管理支出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口岸建设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取消政府还贷二级公路收费专项支出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其他公路水路运输支出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铁路路网建设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铁路还贷专项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铁路专项运输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其他铁路运输支出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民用航空运输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机场建设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空管系统建设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民航还贷专项支出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民用航空安全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民航专项运输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其他民用航空运输支出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成品油价格改革对交通运输的补贴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对城市公交的补贴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对农村道路客运的补贴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对出租车的补贴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成品油价格改革补贴其他支出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邮政业支出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邮政普遍服务与特殊服务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其他邮政业支出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车辆购置税用于公路等基础设施建设支出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车辆购置税用于农村公路建设支出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车辆购置税用于老旧汽车报废更新补贴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车辆购置税其他支出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其他交通运输支出(款)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公共交通运营补助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其他交通运输支出(项)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资源勘探开发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煤炭勘探开采和洗选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石油和天然气勘探开采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黑色金属矿勘探和采选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有色金属矿勘探和采选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非金属矿勘探和采选</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其他资源勘探业支出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纺织业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非金属矿物制品业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通信设备、计算机及其他电子设备制造业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交通运输设备制造业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电气机械及器材制造业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工艺品及其他制造业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石油加工、炼焦及核燃料加工业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化学原料及化学制品制造业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黑色金属冶炼及压延加工业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有色金属冶炼及压延加工业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其他制造业支出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建筑业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其他建筑业支出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工业和信息产业监管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战备应急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专用通信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无线电及信息通信监管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工程建设及运行维护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其他工业和信息产业监管支出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国有资产监管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国有企业监事会专项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中央企业专项管理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其他国有资产监管支出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支持中小企业发展和管理支出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科技型中小企业技术创新基金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中小企业发展专项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减免房租补贴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其他支持中小企业发展和管理支出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其他资源勘探工业信息等支出(款)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黄金事务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技术改造支出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中药材扶持资金支出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重点产业振兴和技术改造项目贷款贴息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其他资源勘探工业信息等支出(项)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商业流通事务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食品流通安全补贴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市场监测及信息管理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民贸企业补贴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民贸民品贷款贴息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其他商业流通事务支出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涉外发展服务支出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外商投资环境建设补助资金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其他涉外发展服务支出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其他商业服务业等支出(款)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服务业基础设施建设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其他商业服务业等支出(项)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金融部门行政支出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安全防卫</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金融部门其他行政支出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金融部门监管支出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货币发行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反假币</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重点金融机构监管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金融稽查与案件处理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金融行业电子化建设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从业人员资格考试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反洗钱</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金融部门其他监管支出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政策性银行亏损补贴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利息费用补贴支出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补充资本金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风险基金补助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其他金融发展支出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金融调控支出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中央银行亏损补贴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其他金融调控支出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重点企业贷款贴息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文化体育与传媒</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医疗卫生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节能环保</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住房保障</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自然资源规划及管理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自然资源利用与保护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自然资源社会公益服务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自然资源行业业务管理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自然资源调查与确权登记</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土地资源储备支出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地质矿产资源与环境调查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地质勘查与矿产资源管理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地质转产项目财政贴息</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国外风险勘查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地质勘查基金(周转金)支出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海域与海岛管理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自然资源国际合作与海洋权益维护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自然资源卫星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极地考察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深海调查与资源开发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海港航标维护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海水淡化</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无居民海岛使用金支出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海洋战略规划与预警监测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基础测绘与地理信息监管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气象事业机构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气象探测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气象信息传输及管理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气象预报预测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气象装备保障维护</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气象基础设施建设与维修</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气象卫星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气象法规与标准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气象资金审计稽查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其他气象事务支出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其他自然资源海洋气象等支出(款)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其他自然资源海洋气象等支出(项)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保障性安居工程支出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廉租住房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沉陷区治理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少数民族地区游牧民定居工程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农村危房改造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公共租赁住房</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保障性住房租金补贴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老旧小区改造</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住房租赁市场发展</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其他保障性安居工程支出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提租补贴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城乡社区住宅</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公有住房建设和维修改造支出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其他城乡社区住宅支出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粮油物资事务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财务和审计支出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信息统计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专项业务活动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国家粮油差价补贴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粮食财务挂账利息补贴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粮食财务挂账消化款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处理陈化粮补贴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粮食风险基金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粮油市场调控专项资金</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设施建设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设施安全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物资保管保养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其他粮油物资事务支出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天然铀能源储备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其他能源储备支出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储备粮油差价补贴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储备粮(油)库建设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最低收购价政策支出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重要商品储备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棉花储备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食糖储备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肉类储备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化肥储备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农药储备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边销茶储备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羊毛储备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食盐储备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战略物资储备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应急物资储备</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其他重要商品储备支出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灾害风险防治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国务院安委会专项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安全监管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安全生产基础</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其他应急管理支出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消防应急救援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其他消防事务支出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森林消防事务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森林消防应急救援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其他森林消防事务支出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煤矿安全</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煤矿安全监察事务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煤矿应急救援事务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其他煤矿安全支出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地震监测</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地震预测预报</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地震灾害预防</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地震应急救援</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地震环境探察</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防震减灾信息管理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防震减灾基础管理</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地震事业机构</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其他地震事务支出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自然灾害防治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地质灾害防治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森林草原防灾减灾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其他自然灾害防治支出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自然灾害救灾及恢复重建支出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自然灾害救灾补助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自然灾害灾后重建补助</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其他自然灾害救灾及恢复重建支出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其他灾害防治及应急管理支出(款)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其他灾害防治及应急管理支出(项)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其他支出(类)</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其他支出(款)</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其他支出(项)</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地方政府一般债券付息支出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地方政府向外国政府借款付息支出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地方政府向国际组织借款付息支出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地方政府其他一般债务付息支出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地方政府一般债务发行费用支出</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本年支出合计</w:t>
            </w:r>
          </w:p>
        </w:tc>
        <w:tc>
          <w:tcPr>
            <w:tcW w:w="20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302,463</w:t>
            </w:r>
          </w:p>
        </w:tc>
      </w:tr>
    </w:tbl>
    <w:p>
      <w:pPr>
        <w:ind w:firstLine="0" w:firstLineChars="0"/>
        <w:jc w:val="both"/>
        <w:rPr>
          <w:rFonts w:hint="eastAsia" w:ascii="宋体" w:hAnsi="宋体" w:eastAsia="宋体" w:cs="宋体"/>
          <w:b w:val="0"/>
          <w:bCs w:val="0"/>
          <w:sz w:val="32"/>
          <w:szCs w:val="32"/>
          <w:lang w:val="en-US" w:eastAsia="zh-CN"/>
        </w:r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表4</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洋县2021年一般公共预算本级基本支出表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7"/>
        <w:gridCol w:w="2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val="0"/>
                <w:bCs w:val="0"/>
                <w:i w:val="0"/>
                <w:iCs w:val="0"/>
                <w:color w:val="000000"/>
                <w:sz w:val="20"/>
                <w:szCs w:val="20"/>
                <w:u w:val="none"/>
                <w:lang w:eastAsia="zh-CN"/>
              </w:rPr>
              <w:t>科目名称</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机关工资福利支出</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工资奖金津补贴</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社会保障缴费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机关商品和服务支出</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办公经费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专用材料购置费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机关资本性支出(一)</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土地征迁补偿和安置支出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机关资本性支出(二)</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对事业单位经常性补助</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其他对事业单位补助</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对事业单位资本性补助</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资本性支出(一)</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资本性支出(二)</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对企业补助</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对企业资本性支出</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对企业资本性支出(一)</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对企业资本性支出(二)</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对个人和家庭的补助</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其他对个人和家庭补助</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对社会保障基金补助</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对社会保险基金补助</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补充全国社会保障基金</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债务利息及费用支出</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国内债务发行费用</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国外债务发行费用</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预备费及预留</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预备费</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预留</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28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823"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bl>
    <w:p>
      <w:pPr>
        <w:jc w:val="both"/>
        <w:rPr>
          <w:rFonts w:hint="eastAsia" w:ascii="宋体" w:hAnsi="宋体" w:eastAsia="宋体" w:cs="宋体"/>
          <w:b w:val="0"/>
          <w:bCs w:val="0"/>
          <w:sz w:val="32"/>
          <w:szCs w:val="32"/>
          <w:lang w:val="en-US" w:eastAsia="zh-CN"/>
        </w:rPr>
      </w:pPr>
    </w:p>
    <w:p>
      <w:pPr>
        <w:ind w:firstLine="5760" w:firstLineChars="1800"/>
        <w:jc w:val="both"/>
        <w:rPr>
          <w:rFonts w:hint="eastAsia" w:ascii="宋体" w:hAnsi="宋体" w:eastAsia="宋体" w:cs="宋体"/>
          <w:b w:val="0"/>
          <w:bCs w:val="0"/>
          <w:sz w:val="32"/>
          <w:szCs w:val="32"/>
          <w:lang w:val="en-US" w:eastAsia="zh-CN"/>
        </w:rPr>
      </w:pPr>
    </w:p>
    <w:p>
      <w:pPr>
        <w:rPr>
          <w:rFonts w:hint="default" w:ascii="仿宋" w:hAnsi="仿宋" w:eastAsia="仿宋" w:cs="仿宋"/>
          <w:b w:val="0"/>
          <w:bCs w:val="0"/>
          <w:sz w:val="32"/>
          <w:szCs w:val="32"/>
          <w:lang w:val="en-US" w:eastAsia="zh-CN"/>
        </w:rPr>
      </w:pPr>
      <w:r>
        <w:rPr>
          <w:rFonts w:hint="eastAsia" w:ascii="宋体" w:hAnsi="宋体" w:eastAsia="宋体" w:cs="宋体"/>
          <w:b w:val="0"/>
          <w:bCs w:val="0"/>
          <w:sz w:val="32"/>
          <w:szCs w:val="32"/>
          <w:lang w:val="en-US" w:eastAsia="zh-CN"/>
        </w:rPr>
        <w:tab/>
      </w:r>
      <w:r>
        <w:rPr>
          <w:rFonts w:hint="eastAsia" w:ascii="仿宋" w:hAnsi="仿宋" w:eastAsia="仿宋" w:cs="仿宋"/>
          <w:b w:val="0"/>
          <w:bCs w:val="0"/>
          <w:sz w:val="32"/>
          <w:szCs w:val="32"/>
          <w:lang w:val="en-US" w:eastAsia="zh-CN"/>
        </w:rPr>
        <w:t>表5</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洋县2021年一般公共预算税收返还和</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转移支付表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7"/>
        <w:gridCol w:w="2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一、返还性收入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所得税基数返还收入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成品油税费改革税收返还收入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增值税税收返还收入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消费税税收返还收入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增值税“五五分享”税收返还收入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其他返还性收入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二、一般性转移支付收入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体制补助收入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均衡性转移支付收入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县级基本财力保障机制奖补资金收入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结算补助收入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资源枯竭型城市转移支付补助收入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企业事业单位划转补助收入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产粮(油)大县奖励资金收入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重点生态功能区转移支付收入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固定数额补助收入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革命老区转移支付收入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民族地区转移支付收入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边境地区转移支付收入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贫困地区转移支付收入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一般公共服务共同财政事权转移支付收入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外交共同财政事权转移支付收入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公共安全共同财政事权转移支付收入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文化旅游体育与传媒共同财政事权转移支付收入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社会保障和就业共同财政事权转移支付收入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医疗卫生共同财政事权转移支付收入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节能环保共同财政事权转移支付收入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农林水共同财政事权转移支付收入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资源勘探工业信息等共同财政事权转移支付收入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商业服务业等共同财政事权转移支付收入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自然资源海洋气象等共同财政事权转移支付收入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住房保障共同财政事权转移支付收入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粮油物资储备共同财政事权转移支付收入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灾害防治及应急管理共同财政事权转移支付收入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其他共同财政事权转移支付收入  </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4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其他一般性转移支付收入</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147</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表6</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洋县2021年一般公共预算专项转移支付</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分地区、分项目情况表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3"/>
        <w:gridCol w:w="2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专项转移支付收入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一般公共服务</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外交</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国防</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公共安全</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教育</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科学技术</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文化旅游体育与传媒</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社会保障和就业</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节能环保</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城乡社区</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农林水</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交通运输</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资源勘探工业信息等</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商业服务业等</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金融</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自然资源海洋气象等</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住房保障</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粮油物资储备</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灾害防治及应急管理</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其他收入</w:t>
            </w:r>
          </w:p>
        </w:tc>
        <w:tc>
          <w:tcPr>
            <w:tcW w:w="25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表7</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洋县2021年政府一般债务限额和余额</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情况表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7"/>
        <w:gridCol w:w="1391"/>
        <w:gridCol w:w="1364"/>
        <w:gridCol w:w="1118"/>
        <w:gridCol w:w="1268"/>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897"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640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897"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3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一般债券</w:t>
            </w: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向外国政府借款</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向国际组织借款</w:t>
            </w:r>
          </w:p>
        </w:tc>
        <w:tc>
          <w:tcPr>
            <w:tcW w:w="12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其他一般债务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8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本年地方政府债务余额限额(预算数)</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158,540</w:t>
            </w:r>
          </w:p>
        </w:tc>
        <w:tc>
          <w:tcPr>
            <w:tcW w:w="13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8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年末地方政府债务余额</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139,680</w:t>
            </w:r>
          </w:p>
        </w:tc>
        <w:tc>
          <w:tcPr>
            <w:tcW w:w="13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139,680</w:t>
            </w: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表8</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洋县2021年政府性基金收入表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5"/>
        <w:gridCol w:w="2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农网还贷资金收入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地方农网还贷资金收入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旅游发展基金收入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国有土地收益基金收入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土地出让价款收入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补缴的土地价款</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划拨土地收入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缴纳新增建设用地土地有偿使用费</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其他土地出让收入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地方大中型水库库区基金收入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彩票公益金收入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福利彩票公益金收入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体育彩票公益金收入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地方重大水利工程建设资金</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彩票发行机构和彩票销售机构的业务费用</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福利彩票销售机构的业务费用</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体育彩票销售机构的业务费用</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彩票兑奖周转金</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彩票发行销售风险基金</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彩票市场调控资金收入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专项债务对应项目专项收入</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国有土地使用权出让金专项债务对应项目专项收入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其他国有土地使用权出让金专项债务对应项目专项收入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其他车辆通行费专项债务对应项目专项收入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其他政府性基金专项债务对应项目专项收入  </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本年收入合计</w:t>
            </w:r>
          </w:p>
        </w:tc>
        <w:tc>
          <w:tcPr>
            <w:tcW w:w="2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57,775</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表9</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洋县2021年政府性基金支出表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7"/>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核电站乏燃料处理处置基金支出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乏燃料运输</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乏燃料离堆贮存</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乏燃料后处理</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高放废物的处理处置</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乏燃料后处理厂的建设、运行、改造和退役</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其他乏燃料处理处置基金支出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资助国产影片放映</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资助影院建设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资助少数民族语电影译制</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购买农村电影公益性放映版权服务</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其他国家电影事业发展专项资金支出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旅游发展基金支出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宣传促销</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行业规划</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旅游事业补助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地方旅游开发项目补助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其他旅游发展基金支出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国家电影事业发展专项资金对应专项债务收入安排的支出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资助城市影院</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其他国家电影事业发展专项资金对应专项债务收入支出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大中型水库移民后期扶持基金支出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其他大中型水库移民后期扶持基金支出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其他小型水库移民扶助基金支出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小型水库移民扶助基金对应专项债务收入安排的支出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其他小型水库移民扶助基金对应专项债务收入安排的支出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可再生能源电价附加收入安排的支出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风力发电补助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太阳能发电补助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生物质能发电补助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其他可再生能源电价附加收入安排的支出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城市建设支出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补助被征地农民支出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土地出让业务支出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廉租住房支出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支付破产或改制企业职工安置费</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公共租赁住房支出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保障性住房租金补贴</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国有土地收益基金安排的支出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其他国有土地收益基金支出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城市公共设施</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城市环境卫生</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公有房屋</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城市防洪</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其他城市基础设施配套费安排的支出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污水处理设施建设和运营</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代征手续费</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其他污水处理费安排的支出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其他土地储备专项债券收入安排的支出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其他棚户区改造专项债券收入安排的支出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城市公共设施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城市环境卫生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公有房屋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城市防洪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其他城市基础设施配套费对应专项债务收入安排的支出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污水处理设施建设和运营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其他污水处理费对应专项债务收入安排的支出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国有土地使用权出让收入对应专项债务收入安排的支出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城市建设支出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廉租住房支出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公共租赁住房支出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解决移民遗留问题</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库区防护工程维护</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其他大中型水库库区基金支出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三峡水库库区基金支出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解决移民遗留问题</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库区维护和管理</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其他三峡水库库区基金支出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三峡后续工作</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地方重大水利工程建设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其他重大水利工程建设基金支出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其他大中型水库库区基金对应专项债务收入支出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三峡工程后续工作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地方重大水利工程建设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其他重大水利工程建设基金对应专项债务收入支出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公路养护</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公路还贷</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其他海南省高等级公路车辆通行附加费安排的支出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公路还贷</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政府还贷公路养护</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政府还贷公路管理</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其他车辆通行费安排的支出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港口设施</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航道建设和维护</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航运保障系统建设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其他港口建设费安排的支出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民航发展基金支出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民航机场建设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空管系统建设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民航安全</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航线和机场补贴</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民航节能减排</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通用航空发展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征管经费</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其他民航发展基金支出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其他海南省高等级公路车辆通行附加费对应专项债务收入安排的支出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其他政府收费公路专项债券收入安排的支出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港口设施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航运保障系统建设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其他港口建设费对应专项债务收入安排的支出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农网还贷资金支出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地方农网还贷资金支出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其他农网还贷资金支出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其他政府性基金及对应专项债务收入安排的支出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彩票发行销售机构业务费安排的支出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福利彩票发行机构的业务费支出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体育彩票发行机构的业务费支出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福利彩票销售机构的业务费支出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体育彩票销售机构的业务费支出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彩票兑奖周转金支出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彩票发行销售风险基金支出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彩票市场调控资金支出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其他彩票发行销售机构业务费安排的支出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彩票公益金安排的支出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用于补充全国社会保障基金的彩票公益金支出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用于社会福利的彩票公益金支出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用于体育事业的彩票公益金支出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用于教育事业的彩票公益金支出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用于红十字事业的彩票公益金支出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用于残疾人事业的彩票公益金支出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用于文化事业的彩票公益金支出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用于扶贫的彩票公益金支出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用于法律援助的彩票公益金支出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用于城乡医疗救助的彩票公益金支出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用于其他社会公益事业的彩票公益金支出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公共卫生体系建设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重大疫情防控救治体系建设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粮食安全</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能源安全</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应急物资保障</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产业链改造升级</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城镇老旧小区改造</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生态环境治理</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交通基础设施建设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市政设施建设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重大区域规划基础设施建设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其他基础设施建设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抗疫相关支出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减免房租补贴</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重点企业贷款贴息</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创业担保贷款贴息</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援企稳岗补贴</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困难群众基本生活补助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其他抗疫相关支出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136"/>
              </w:tabs>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ab/>
            </w:r>
            <w:r>
              <w:rPr>
                <w:rFonts w:hint="eastAsia" w:ascii="宋体" w:hAnsi="宋体" w:eastAsia="宋体" w:cs="宋体"/>
                <w:i w:val="0"/>
                <w:iCs w:val="0"/>
                <w:color w:val="000000"/>
                <w:sz w:val="20"/>
                <w:szCs w:val="20"/>
                <w:u w:val="none"/>
                <w:lang w:eastAsia="zh-CN"/>
              </w:rPr>
              <w:t>本年支出合计</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31,110</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表10</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洋县2021年本级政府性基金支出表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7"/>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核电站乏燃料处理处置基金支出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乏燃料运输</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乏燃料离堆贮存</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乏燃料后处理</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高放废物的处理处置</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乏燃料后处理厂的建设、运行、改造和退役</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其他乏燃料处理处置基金支出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资助国产影片放映</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资助影院建设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资助少数民族语电影译制</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购买农村电影公益性放映版权服务</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其他国家电影事业发展专项资金支出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旅游发展基金支出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宣传促销</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行业规划</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旅游事业补助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地方旅游开发项目补助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其他旅游发展基金支出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国家电影事业发展专项资金对应专项债务收入安排的支出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资助城市影院</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其他国家电影事业发展专项资金对应专项债务收入支出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大中型水库移民后期扶持基金支出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其他大中型水库移民后期扶持基金支出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其他小型水库移民扶助基金支出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小型水库移民扶助基金对应专项债务收入安排的支出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其他小型水库移民扶助基金对应专项债务收入安排的支出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可再生能源电价附加收入安排的支出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风力发电补助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太阳能发电补助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生物质能发电补助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其他可再生能源电价附加收入安排的支出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城市建设支出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补助被征地农民支出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土地出让业务支出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廉租住房支出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支付破产或改制企业职工安置费</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公共租赁住房支出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保障性住房租金补贴</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国有土地收益基金安排的支出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其他国有土地收益基金支出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城市公共设施</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城市环境卫生</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公有房屋</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城市防洪</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其他城市基础设施配套费安排的支出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污水处理设施建设和运营</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代征手续费</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其他污水处理费安排的支出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其他土地储备专项债券收入安排的支出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其他棚户区改造专项债券收入安排的支出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城市公共设施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城市环境卫生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公有房屋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城市防洪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其他城市基础设施配套费对应专项债务收入安排的支出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污水处理设施建设和运营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其他污水处理费对应专项债务收入安排的支出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国有土地使用权出让收入对应专项债务收入安排的支出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城市建设支出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廉租住房支出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公共租赁住房支出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解决移民遗留问题</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库区防护工程维护</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其他大中型水库库区基金支出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三峡水库库区基金支出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解决移民遗留问题</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库区维护和管理</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其他三峡水库库区基金支出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三峡后续工作</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地方重大水利工程建设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其他重大水利工程建设基金支出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其他大中型水库库区基金对应专项债务收入支出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三峡工程后续工作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地方重大水利工程建设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其他重大水利工程建设基金对应专项债务收入支出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公路养护</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公路还贷</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其他海南省高等级公路车辆通行附加费安排的支出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公路还贷</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政府还贷公路养护</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政府还贷公路管理</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其他车辆通行费安排的支出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港口设施</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航道建设和维护</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航运保障系统建设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其他港口建设费安排的支出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民航发展基金支出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民航机场建设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空管系统建设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民航安全</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航线和机场补贴</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民航节能减排</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通用航空发展</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征管经费</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其他民航发展基金支出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其他海南省高等级公路车辆通行附加费对应专项债务收入安排的支出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其他政府收费公路专项债券收入安排的支出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港口设施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航运保障系统建设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其他港口建设费对应专项债务收入安排的支出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农网还贷资金支出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地方农网还贷资金支出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其他农网还贷资金支出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其他政府性基金及对应专项债务收入安排的支出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其他政府性基金债务收入安排的支出  </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彩票发行销售机构业务费安排的支出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福利彩票发行机构的业务费支出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体育彩票发行机构的业务费支出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福利彩票销售机构的业务费支出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体育彩票销售机构的业务费支出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彩票兑奖周转金支出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彩票发行销售风险基金支出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彩票市场调控资金支出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其他彩票发行销售机构业务费安排的支出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彩票公益金安排的支出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用于补充全国社会保障基金的彩票公益金支出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用于社会福利的彩票公益金支出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用于体育事业的彩票公益金支出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用于教育事业的彩票公益金支出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用于红十字事业的彩票公益金支出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用于残疾人事业的彩票公益金支出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用于文化事业的彩票公益金支出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用于扶贫的彩票公益金支出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用于法律援助的彩票公益金支出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用于城乡医疗救助的彩票公益金支出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用于其他社会公益事业的彩票公益金支出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其他政府性基金债务付息支出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其他政府性基金债务发行费用支出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公共卫生体系建设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重大疫情防控救治体系建设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粮食安全</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能源安全</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应急物资保障</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产业链改造升级</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城镇老旧小区改造</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生态环境治理</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交通基础设施建设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市政设施建设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重大区域规划基础设施建设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其他基础设施建设</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抗疫相关支出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减免房租补贴</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重点企业贷款贴息</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创业担保贷款贴息</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援企稳岗补贴</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困难群众基本生活补助</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其他抗疫相关支出</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136"/>
              </w:tabs>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ab/>
            </w:r>
            <w:r>
              <w:rPr>
                <w:rFonts w:hint="eastAsia" w:ascii="宋体" w:hAnsi="宋体" w:eastAsia="宋体" w:cs="宋体"/>
                <w:i w:val="0"/>
                <w:iCs w:val="0"/>
                <w:color w:val="000000"/>
                <w:sz w:val="20"/>
                <w:szCs w:val="20"/>
                <w:u w:val="none"/>
                <w:lang w:eastAsia="zh-CN"/>
              </w:rPr>
              <w:t>本年支出合计</w:t>
            </w:r>
          </w:p>
        </w:tc>
        <w:tc>
          <w:tcPr>
            <w:tcW w:w="2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31,110</w:t>
            </w:r>
          </w:p>
        </w:tc>
      </w:tr>
    </w:tbl>
    <w:p>
      <w:pPr>
        <w:tabs>
          <w:tab w:val="left" w:pos="2373"/>
        </w:tabs>
        <w:jc w:val="left"/>
        <w:rPr>
          <w:rFonts w:hint="eastAsia" w:ascii="宋体" w:hAnsi="宋体" w:eastAsia="宋体" w:cs="宋体"/>
          <w:b w:val="0"/>
          <w:bCs w:val="0"/>
          <w:sz w:val="32"/>
          <w:szCs w:val="32"/>
          <w:lang w:val="en-US" w:eastAsia="zh-CN"/>
        </w:rPr>
      </w:pPr>
    </w:p>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表11</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洋县2021年政府性基金转移支付表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4"/>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核电站乏燃料处理处置基金收入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国家电影事业发展专项资金相关收入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旅游发展基金收入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大中型水库移民后期扶持基金收入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小型水库移民扶助基金相关收入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可再生能源电价附加收入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废弃电器电子产品处理基金收入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国有土地使用权出让相关收入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国有土地收益基金相关收入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农业土地开发资金相关收入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城市基础设施配套费相关收入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污水处理费相关收入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大中型水库库区基金相关收入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三峡水库库区基金收入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国家重大水利工程建设基金相关收入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海南省高等级公路车辆通行附加费相关收入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车辆通行费相关收入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港口建设费相关收入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铁路建设基金收入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船舶油污损害赔偿基金收入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民航发展基金收入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农网还贷资金收入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中央特别国债经营基金收入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中央特别国债经营基金财务收入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彩票发行机构和彩票销售机构的业务费用</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其他政府性基金相关收入</w:t>
            </w:r>
          </w:p>
        </w:tc>
        <w:tc>
          <w:tcPr>
            <w:tcW w:w="2250" w:type="dxa"/>
            <w:tcBorders>
              <w:top w:val="single" w:color="auto" w:sz="4" w:space="0"/>
              <w:left w:val="single" w:color="auto" w:sz="4" w:space="0"/>
              <w:bottom w:val="single" w:color="auto" w:sz="4" w:space="0"/>
              <w:right w:val="single" w:color="auto" w:sz="4" w:space="0"/>
            </w:tcBorders>
            <w:shd w:val="pct50" w:color="FFFFFF"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60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其中:抗疫特别国债上年结余</w:t>
            </w:r>
          </w:p>
        </w:tc>
        <w:tc>
          <w:tcPr>
            <w:tcW w:w="2250" w:type="dxa"/>
            <w:tcBorders>
              <w:top w:val="single" w:color="auto" w:sz="4" w:space="0"/>
              <w:left w:val="single" w:color="auto" w:sz="4" w:space="0"/>
              <w:bottom w:val="single" w:color="auto" w:sz="4" w:space="0"/>
              <w:right w:val="single" w:color="auto" w:sz="4" w:space="0"/>
            </w:tcBorders>
            <w:shd w:val="clear" w:color="auto" w:fill="FFFFFF"/>
            <w:noWrap/>
            <w:vAlign w:val="bottom"/>
          </w:tcPr>
          <w:p>
            <w:pPr>
              <w:ind w:firstLine="2000" w:firstLineChars="1000"/>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0"/>
                <w:szCs w:val="20"/>
                <w:u w:val="none"/>
                <w:lang w:val="en-US" w:eastAsia="zh-CN"/>
              </w:rPr>
              <w:t>0</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洋县2021年政府专项债务限额和余额</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情况表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2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67"/>
        <w:gridCol w:w="1309"/>
        <w:gridCol w:w="1254"/>
        <w:gridCol w:w="2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467"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482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467"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2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专项债券</w:t>
            </w:r>
          </w:p>
        </w:tc>
        <w:tc>
          <w:tcPr>
            <w:tcW w:w="22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其他专项债务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4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本年地方政府债务余额限额(预算数)</w:t>
            </w:r>
          </w:p>
        </w:tc>
        <w:tc>
          <w:tcPr>
            <w:tcW w:w="13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77,033</w:t>
            </w:r>
          </w:p>
        </w:tc>
        <w:tc>
          <w:tcPr>
            <w:tcW w:w="12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2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4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年末地方政府债务余额</w:t>
            </w:r>
          </w:p>
        </w:tc>
        <w:tc>
          <w:tcPr>
            <w:tcW w:w="13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67,024</w:t>
            </w:r>
          </w:p>
        </w:tc>
        <w:tc>
          <w:tcPr>
            <w:tcW w:w="12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67,024</w:t>
            </w:r>
          </w:p>
        </w:tc>
        <w:tc>
          <w:tcPr>
            <w:tcW w:w="22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表13</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洋县2021年国有资本经营预算收入表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1"/>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石油石化企业利润收入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电力企业利润收入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电信企业利润收入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有色冶金采掘企业利润收入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钢铁企业利润收入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化工企业利润收入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运输企业利润收入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电子企业利润收入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机械企业利润收入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投资服务企业利润收入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纺织轻工企业利润收入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贸易企业利润收入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建筑施工企业利润收入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房地产企业利润收入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建材企业利润收入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境外企业利润收入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农林牧渔企业利润收入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邮政企业利润收入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军工企业利润收入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转制科研院所利润收入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卫生体育福利企业利润收入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教育文化广播企业利润收入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科学研究企业利润收入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机关社团所属企业利润收入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其他国有资本经营预算企业利润收入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股利、股息收入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国有控股公司股利、股息收入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国有参股公司股利、股息收入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金融企业股利、股息收入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其他国有资本经营预算企业股利、股息收入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产权转让收入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国有股权、股份转让收入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国有独资企业产权转让收入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金融企业产权转让收入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其他国有资本经营预算企业产权转让收入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清算收入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国有股权、股份清算收入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国有独资企业清算收入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其他国有资本经营预算企业清算收入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其他国有资本经营预算收入</w:t>
            </w:r>
          </w:p>
        </w:tc>
        <w:tc>
          <w:tcPr>
            <w:tcW w:w="2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表14</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洋县2021年国有资本经营预算支出表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5"/>
        <w:gridCol w:w="2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解决历史遗留问题及改革成本支出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“三供一业”移交补助支出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国有企业办职教幼教补助支出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国有企业办公共服务机构移交补助支出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国有企业退休人员社会化管理补助支出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国有企业棚户区改造支出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国有企业改革成本支出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离休干部医药费补助支出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金融企业改革性支出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其他解决历史遗留问题及改革成本支出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国有企业资本金注入</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国有经济结构调整支出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公益性设施投资支出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前瞻性战略性产业发展支出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支持科技进步支出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保障国家经济安全支出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对外投资合作支出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金融企业资本性支出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国有企业政策性补贴(款)</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国有企业政策性补贴(项)</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其他国有资本经营预算支出(款)</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其他国有资本经营预算支出(项)</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表15</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洋县2021年本级国有资本经营预算支出表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5"/>
        <w:gridCol w:w="2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解决历史遗留问题及改革成本支出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“三供一业”移交补助支出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国有企业办职教幼教补助支出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国有企业办公共服务机构移交补助支出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国有企业退休人员社会化管理补助支出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国有企业棚户区改造支出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国有企业改革成本支出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离休干部医药费补助支出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金融企业改革性支出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其他解决历史遗留问题及改革成本支出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国有企业资本金注入</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国有经济结构调整支出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公益性设施投资支出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前瞻性战略性产业发展支出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支持科技进步支出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保障国家经济安全支出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对外投资合作支出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金融企业资本性支出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国有企业政策性补贴(款)</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国有企业政策性补贴(项)</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其他国有资本经营预算支出(款)</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其他国有资本经营预算支出(项)</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表16</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洋县2021年国有资本经营预算转移支付表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5"/>
        <w:gridCol w:w="2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解决历史遗留问题及改革成本支出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“三供一业”移交补助支出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国有企业办职教幼教补助支出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国有企业办公共服务机构移交补助支出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国有企业退休人员社会化管理补助支出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国有企业棚户区改造支出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国有企业改革成本支出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离休干部医药费补助支出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金融企业改革性支出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其他解决历史遗留问题及改革成本支出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国有企业资本金注入</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国有经济结构调整支出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公益性设施投资支出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前瞻性战略性产业发展支出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支持科技进步支出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保障国家经济安全支出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对外投资合作支出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金融企业资本性支出</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国有企业政策性补贴(款)</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国有企业政策性补贴(项)</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其他国有资本经营预算支出(款)</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其他国有资本经营预算支出(项)</w:t>
            </w:r>
          </w:p>
        </w:tc>
        <w:tc>
          <w:tcPr>
            <w:tcW w:w="2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表17</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洋县2021年社会保险基金收入表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6"/>
        <w:gridCol w:w="968"/>
        <w:gridCol w:w="873"/>
        <w:gridCol w:w="968"/>
        <w:gridCol w:w="886"/>
        <w:gridCol w:w="750"/>
        <w:gridCol w:w="805"/>
        <w:gridCol w:w="572"/>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2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企业职工基本养老保险基金</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城乡居民基本养老保险基金</w:t>
            </w:r>
          </w:p>
        </w:tc>
        <w:tc>
          <w:tcPr>
            <w:tcW w:w="8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机关事业单位基本养老保险基金</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职工基本医疗保险(含生育保险)基金</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城乡居民基本医疗保险基金</w:t>
            </w:r>
          </w:p>
        </w:tc>
        <w:tc>
          <w:tcPr>
            <w:tcW w:w="57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工伤保险基金</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9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9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一、收入</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46,706</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315"/>
              </w:tabs>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ab/>
            </w: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14,878</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31,828</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其中:社会保险费收入</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19,387</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3,849</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15,538</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财政补贴收入</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25,426</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10,581</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14,845</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利息收入</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委托投资收益</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转移收入</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1,443</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其他收入</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中央调剂资金收入</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表18</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洋县2021年社会保险基金支出表</w:t>
      </w:r>
    </w:p>
    <w:p>
      <w:pPr>
        <w:ind w:firstLine="5760" w:firstLineChars="18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单位：万元</w:t>
      </w:r>
    </w:p>
    <w:tbl>
      <w:tblPr>
        <w:tblStyle w:val="7"/>
        <w:tblW w:w="80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44"/>
        <w:gridCol w:w="927"/>
        <w:gridCol w:w="627"/>
        <w:gridCol w:w="846"/>
        <w:gridCol w:w="968"/>
        <w:gridCol w:w="723"/>
        <w:gridCol w:w="763"/>
        <w:gridCol w:w="505"/>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14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企业职工基本养老保险基金</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城乡居民基本养老保险基金</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机关事业单位基本养老保险基金</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职工基本医疗保险(含生育保险)基金</w:t>
            </w:r>
          </w:p>
        </w:tc>
        <w:tc>
          <w:tcPr>
            <w:tcW w:w="7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城乡居民基本医疗保险基金</w:t>
            </w:r>
          </w:p>
        </w:tc>
        <w:tc>
          <w:tcPr>
            <w:tcW w:w="5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工伤保险基金</w:t>
            </w:r>
          </w:p>
        </w:tc>
        <w:tc>
          <w:tcPr>
            <w:tcW w:w="5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14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9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1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二、支出</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47,542</w:t>
            </w:r>
          </w:p>
        </w:tc>
        <w:tc>
          <w:tcPr>
            <w:tcW w:w="6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13,181</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34,361</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其中:社会保险待遇支出</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47,530</w:t>
            </w:r>
          </w:p>
        </w:tc>
        <w:tc>
          <w:tcPr>
            <w:tcW w:w="6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13,170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34,360</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1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转移支出</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21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中央调剂资金支出</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bl>
    <w:p>
      <w:pPr>
        <w:tabs>
          <w:tab w:val="left" w:pos="2373"/>
        </w:tabs>
        <w:jc w:val="left"/>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表19</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洋县2021一般公共预算“三公”经费</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汇总表</w:t>
      </w:r>
    </w:p>
    <w:p>
      <w:pPr>
        <w:ind w:firstLine="5880" w:firstLineChars="21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单位：万元</w:t>
      </w:r>
    </w:p>
    <w:tbl>
      <w:tblPr>
        <w:tblStyle w:val="8"/>
        <w:tblpPr w:leftFromText="180" w:rightFromText="180" w:vertAnchor="text" w:horzAnchor="page" w:tblpX="1969"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   目</w:t>
            </w:r>
          </w:p>
        </w:tc>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“三公”经费小计</w:t>
            </w:r>
          </w:p>
        </w:tc>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888.97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因公出国（境）经费</w:t>
            </w:r>
          </w:p>
        </w:tc>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公务用车购置费用</w:t>
            </w:r>
          </w:p>
        </w:tc>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公务车辆运行和维护费</w:t>
            </w:r>
          </w:p>
        </w:tc>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公务接待费</w:t>
            </w:r>
          </w:p>
        </w:tc>
        <w:tc>
          <w:tcPr>
            <w:tcW w:w="4258"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162.97</w:t>
            </w:r>
          </w:p>
        </w:tc>
      </w:tr>
    </w:tbl>
    <w:p>
      <w:pPr>
        <w:tabs>
          <w:tab w:val="left" w:pos="2373"/>
        </w:tabs>
        <w:jc w:val="left"/>
        <w:rPr>
          <w:rFonts w:hint="eastAsia" w:ascii="宋体" w:hAnsi="宋体" w:eastAsia="宋体" w:cs="宋体"/>
          <w:b w:val="0"/>
          <w:bCs w:val="0"/>
          <w:sz w:val="32"/>
          <w:szCs w:val="32"/>
          <w:lang w:val="en-US" w:eastAsia="zh-CN"/>
        </w:rPr>
      </w:pPr>
    </w:p>
    <w:p>
      <w:pPr>
        <w:pStyle w:val="2"/>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2385695</wp:posOffset>
              </wp:positionH>
              <wp:positionV relativeFrom="paragraph">
                <wp:posOffset>-130175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7.85pt;margin-top:-10.25pt;height:144pt;width:144pt;mso-position-horizontal-relative:margin;mso-wrap-style:none;z-index:251659264;mso-width-relative:page;mso-height-relative:page;" filled="f" stroked="f" coordsize="21600,21600" o:gfxdata="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0HCzt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5"/>
                      <w:rPr>
                        <w:rFonts w:hint="eastAsia"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v:textbox>
            </v:shape>
          </w:pict>
        </mc:Fallback>
      </mc:AlternateContent>
    </w:r>
    <w:r>
      <w:rPr>
        <w:rFonts w:hint="eastAsia"/>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B31C1"/>
    <w:multiLevelType w:val="singleLevel"/>
    <w:tmpl w:val="071B31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MTlhNjgxZTAxOWQ3NzllZTNiNDYzODgzOTdhOGUifQ=="/>
  </w:docVars>
  <w:rsids>
    <w:rsidRoot w:val="53154404"/>
    <w:rsid w:val="079C2B72"/>
    <w:rsid w:val="18E2051C"/>
    <w:rsid w:val="20684993"/>
    <w:rsid w:val="26357304"/>
    <w:rsid w:val="46503FBA"/>
    <w:rsid w:val="53154404"/>
    <w:rsid w:val="66F7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Normal Indent"/>
    <w:basedOn w:val="1"/>
    <w:qFormat/>
    <w:uiPriority w:val="99"/>
    <w:pPr>
      <w:ind w:firstLine="4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43066</Words>
  <Characters>47191</Characters>
  <Lines>0</Lines>
  <Paragraphs>0</Paragraphs>
  <TotalTime>38</TotalTime>
  <ScaleCrop>false</ScaleCrop>
  <LinksUpToDate>false</LinksUpToDate>
  <CharactersWithSpaces>59653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2022-10-09T08:09:00Z</dcterms:created>
  <dc:creator>Sunone</dc:creator>
  <cp:lastModifiedBy>Sunone</cp:lastModifiedBy>
  <dcterms:modified xsi:type="dcterms:W3CDTF">2022-10-31T07:02:23Z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BF264F3EB39C4E329938B2649322D41A</vt:lpwstr>
  </property>
</Properties>
</file>